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9F" w:rsidRPr="00794380" w:rsidRDefault="0038389F" w:rsidP="0038389F">
      <w:pPr>
        <w:widowControl w:val="0"/>
        <w:snapToGrid w:val="0"/>
        <w:jc w:val="center"/>
        <w:rPr>
          <w:rFonts w:eastAsia="標楷體"/>
          <w:b/>
          <w:color w:val="FFFFFF"/>
          <w:sz w:val="24"/>
          <w:szCs w:val="24"/>
        </w:rPr>
      </w:pPr>
      <w:r w:rsidRPr="00794380">
        <w:rPr>
          <w:rFonts w:eastAsia="標楷體"/>
          <w:b/>
          <w:color w:val="FFFFFF"/>
          <w:sz w:val="24"/>
          <w:szCs w:val="24"/>
        </w:rPr>
        <w:t>E1</w:t>
      </w:r>
      <w:r w:rsidRPr="00794380">
        <w:rPr>
          <w:rFonts w:eastAsia="標楷體" w:hAnsi="Calibri"/>
          <w:b/>
          <w:color w:val="FFFFFF"/>
          <w:sz w:val="24"/>
          <w:szCs w:val="24"/>
        </w:rPr>
        <w:t>表格</w:t>
      </w:r>
    </w:p>
    <w:tbl>
      <w:tblPr>
        <w:tblW w:w="1380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</w:tblGrid>
      <w:tr w:rsidR="0038389F" w:rsidRPr="00794380" w:rsidTr="00DE3EE3">
        <w:tc>
          <w:tcPr>
            <w:tcW w:w="1380" w:type="dxa"/>
            <w:shd w:val="clear" w:color="auto" w:fill="auto"/>
          </w:tcPr>
          <w:p w:rsidR="0038389F" w:rsidRPr="00794380" w:rsidRDefault="0038389F" w:rsidP="008F1058">
            <w:pPr>
              <w:widowControl w:val="0"/>
              <w:snapToGrid w:val="0"/>
              <w:jc w:val="center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794380">
              <w:rPr>
                <w:rFonts w:eastAsia="標楷體"/>
                <w:b/>
                <w:sz w:val="28"/>
                <w:szCs w:val="28"/>
              </w:rPr>
              <w:t>E</w:t>
            </w:r>
            <w:r w:rsidR="008F1058" w:rsidRPr="00794380">
              <w:rPr>
                <w:rFonts w:eastAsia="標楷體"/>
                <w:b/>
                <w:sz w:val="28"/>
                <w:szCs w:val="28"/>
              </w:rPr>
              <w:t>1</w:t>
            </w:r>
            <w:r w:rsidRPr="00794380">
              <w:rPr>
                <w:rFonts w:eastAsia="標楷體" w:hAnsi="Calibri"/>
                <w:b/>
                <w:sz w:val="28"/>
                <w:szCs w:val="28"/>
              </w:rPr>
              <w:t>表格</w:t>
            </w:r>
          </w:p>
        </w:tc>
      </w:tr>
    </w:tbl>
    <w:p w:rsidR="00A803DF" w:rsidRPr="00794380" w:rsidRDefault="00A803DF" w:rsidP="0038389F">
      <w:pPr>
        <w:snapToGrid w:val="0"/>
        <w:jc w:val="center"/>
        <w:rPr>
          <w:rFonts w:eastAsia="標楷體" w:hAnsi="Calibri"/>
          <w:b/>
          <w:sz w:val="44"/>
          <w:szCs w:val="44"/>
        </w:rPr>
      </w:pPr>
    </w:p>
    <w:p w:rsidR="003113CF" w:rsidRDefault="001F478F" w:rsidP="0038389F">
      <w:pPr>
        <w:snapToGrid w:val="0"/>
        <w:jc w:val="center"/>
        <w:rPr>
          <w:rFonts w:eastAsia="標楷體" w:hAnsi="Calibri"/>
          <w:b/>
          <w:sz w:val="44"/>
          <w:szCs w:val="44"/>
        </w:rPr>
      </w:pPr>
      <w:r w:rsidRPr="00794380">
        <w:rPr>
          <w:rFonts w:eastAsia="標楷體" w:hAnsi="Calibri"/>
          <w:b/>
          <w:sz w:val="44"/>
          <w:szCs w:val="44"/>
        </w:rPr>
        <w:t>申請</w:t>
      </w:r>
      <w:r w:rsidR="0038389F" w:rsidRPr="00794380">
        <w:rPr>
          <w:rFonts w:eastAsia="標楷體" w:hAnsi="Calibri"/>
          <w:b/>
          <w:sz w:val="44"/>
          <w:szCs w:val="44"/>
        </w:rPr>
        <w:t>參與</w:t>
      </w:r>
    </w:p>
    <w:p w:rsidR="00246213" w:rsidRPr="00794380" w:rsidRDefault="00246213" w:rsidP="00246213">
      <w:pPr>
        <w:snapToGrid w:val="0"/>
        <w:jc w:val="center"/>
        <w:rPr>
          <w:rFonts w:eastAsia="標楷體"/>
          <w:b/>
          <w:sz w:val="44"/>
          <w:szCs w:val="44"/>
        </w:rPr>
      </w:pPr>
      <w:r w:rsidRPr="00FA5C82">
        <w:rPr>
          <w:rFonts w:eastAsia="標楷體" w:hAnsi="Calibri" w:hint="eastAsia"/>
          <w:b/>
          <w:sz w:val="44"/>
          <w:szCs w:val="44"/>
        </w:rPr>
        <w:t>電子</w:t>
      </w:r>
      <w:proofErr w:type="gramStart"/>
      <w:r w:rsidRPr="00FA5C82">
        <w:rPr>
          <w:rFonts w:eastAsia="標楷體" w:hAnsi="Calibri" w:hint="eastAsia"/>
          <w:b/>
          <w:sz w:val="44"/>
          <w:szCs w:val="44"/>
        </w:rPr>
        <w:t>巿</w:t>
      </w:r>
      <w:proofErr w:type="gramEnd"/>
      <w:r w:rsidRPr="00FA5C82">
        <w:rPr>
          <w:rFonts w:eastAsia="標楷體" w:hAnsi="Calibri" w:hint="eastAsia"/>
          <w:b/>
          <w:sz w:val="44"/>
          <w:szCs w:val="44"/>
        </w:rPr>
        <w:t>場</w:t>
      </w:r>
      <w:r w:rsidRPr="00794380">
        <w:rPr>
          <w:rFonts w:eastAsia="標楷體" w:hAnsi="Calibri"/>
          <w:b/>
          <w:sz w:val="44"/>
          <w:szCs w:val="44"/>
        </w:rPr>
        <w:t>交易</w:t>
      </w:r>
    </w:p>
    <w:p w:rsidR="00AB1C89" w:rsidRPr="00794380" w:rsidRDefault="00AB1C89" w:rsidP="00AB1C89">
      <w:pPr>
        <w:widowControl w:val="0"/>
        <w:snapToGrid w:val="0"/>
        <w:rPr>
          <w:rFonts w:eastAsia="標楷體" w:hAnsi="Calibri"/>
          <w:sz w:val="28"/>
          <w:szCs w:val="28"/>
        </w:rPr>
      </w:pPr>
    </w:p>
    <w:p w:rsidR="00AB1C89" w:rsidRPr="00794380" w:rsidRDefault="00AB1C89" w:rsidP="00AB1C89">
      <w:pPr>
        <w:widowControl w:val="0"/>
        <w:snapToGrid w:val="0"/>
        <w:rPr>
          <w:rFonts w:eastAsia="標楷體" w:hAnsi="Calibri"/>
          <w:sz w:val="28"/>
          <w:szCs w:val="28"/>
        </w:rPr>
      </w:pPr>
      <w:r w:rsidRPr="00794380">
        <w:rPr>
          <w:rFonts w:eastAsia="標楷體" w:hAnsi="Calibri" w:hint="eastAsia"/>
          <w:sz w:val="28"/>
          <w:szCs w:val="28"/>
        </w:rPr>
        <w:t>致</w:t>
      </w:r>
      <w:r w:rsidRPr="00794380">
        <w:rPr>
          <w:rFonts w:eastAsia="標楷體" w:hAnsi="Calibri" w:hint="eastAsia"/>
          <w:sz w:val="28"/>
          <w:szCs w:val="28"/>
        </w:rPr>
        <w:t xml:space="preserve">: </w:t>
      </w:r>
      <w:r w:rsidRPr="00794380">
        <w:rPr>
          <w:rFonts w:eastAsia="標楷體" w:hAnsi="Calibri" w:hint="eastAsia"/>
          <w:sz w:val="28"/>
          <w:szCs w:val="28"/>
        </w:rPr>
        <w:t>金銀業貿易場</w:t>
      </w:r>
    </w:p>
    <w:p w:rsidR="00AB1C89" w:rsidRPr="00F23CA2" w:rsidRDefault="00AB1C89" w:rsidP="00AB1C89">
      <w:pPr>
        <w:widowControl w:val="0"/>
        <w:snapToGrid w:val="0"/>
        <w:rPr>
          <w:rFonts w:eastAsia="標楷體" w:hAnsi="Calibri"/>
          <w:sz w:val="28"/>
          <w:szCs w:val="28"/>
          <w:shd w:val="pct15" w:color="auto" w:fill="FFFFFF"/>
        </w:rPr>
      </w:pPr>
    </w:p>
    <w:p w:rsidR="00AB1C89" w:rsidRPr="00794380" w:rsidRDefault="00AB1C89" w:rsidP="00B5066B">
      <w:pPr>
        <w:spacing w:line="400" w:lineRule="exact"/>
        <w:rPr>
          <w:rFonts w:eastAsia="標楷體" w:hAnsi="Calibri"/>
          <w:sz w:val="28"/>
          <w:szCs w:val="28"/>
        </w:rPr>
      </w:pPr>
      <w:r w:rsidRPr="00794380">
        <w:rPr>
          <w:rFonts w:eastAsia="標楷體" w:hAnsi="Calibri" w:hint="eastAsia"/>
          <w:sz w:val="28"/>
          <w:szCs w:val="28"/>
        </w:rPr>
        <w:t>本公司</w:t>
      </w:r>
      <w:r w:rsidR="00F23CA2">
        <w:rPr>
          <w:rFonts w:eastAsia="標楷體" w:hAnsi="Calibri" w:hint="eastAsia"/>
          <w:sz w:val="28"/>
          <w:szCs w:val="28"/>
        </w:rPr>
        <w:t>已</w:t>
      </w:r>
      <w:r w:rsidR="001F37E7" w:rsidRPr="00794380">
        <w:rPr>
          <w:rFonts w:eastAsia="標楷體" w:hAnsi="Calibri" w:hint="eastAsia"/>
          <w:sz w:val="28"/>
          <w:szCs w:val="28"/>
        </w:rPr>
        <w:t>有交易</w:t>
      </w:r>
      <w:r w:rsidR="00D85CF5">
        <w:rPr>
          <w:rFonts w:eastAsia="標楷體" w:hAnsi="Calibri" w:hint="eastAsia"/>
          <w:sz w:val="28"/>
          <w:szCs w:val="28"/>
        </w:rPr>
        <w:t xml:space="preserve">　</w:t>
      </w:r>
      <w:proofErr w:type="gramStart"/>
      <w:r w:rsidR="001F37E7" w:rsidRPr="00794380">
        <w:rPr>
          <w:rFonts w:eastAsia="標楷體" w:hAnsi="Calibri" w:hint="eastAsia"/>
          <w:sz w:val="28"/>
          <w:szCs w:val="28"/>
        </w:rPr>
        <w:t>貴場</w:t>
      </w:r>
      <w:proofErr w:type="gramEnd"/>
      <w:r w:rsidR="001F37E7" w:rsidRPr="00794380">
        <w:rPr>
          <w:rFonts w:eastAsia="標楷體" w:hAnsi="Calibri" w:hint="eastAsia"/>
          <w:sz w:val="28"/>
          <w:szCs w:val="28"/>
        </w:rPr>
        <w:t>99</w:t>
      </w:r>
      <w:r w:rsidR="001F37E7" w:rsidRPr="00794380">
        <w:rPr>
          <w:rFonts w:eastAsia="標楷體" w:hAnsi="Calibri" w:hint="eastAsia"/>
          <w:sz w:val="28"/>
          <w:szCs w:val="28"/>
        </w:rPr>
        <w:t>金</w:t>
      </w:r>
      <w:r w:rsidR="00D85CF5">
        <w:rPr>
          <w:rFonts w:eastAsia="標楷體" w:hAnsi="Calibri" w:hint="eastAsia"/>
          <w:sz w:val="28"/>
          <w:szCs w:val="28"/>
        </w:rPr>
        <w:t>之</w:t>
      </w:r>
      <w:r w:rsidR="001F37E7" w:rsidRPr="00794380">
        <w:rPr>
          <w:rFonts w:eastAsia="標楷體" w:hAnsi="Calibri" w:hint="eastAsia"/>
          <w:sz w:val="28"/>
          <w:szCs w:val="28"/>
        </w:rPr>
        <w:t>資格，</w:t>
      </w:r>
      <w:r w:rsidRPr="00794380">
        <w:rPr>
          <w:rFonts w:eastAsia="標楷體" w:hAnsi="Calibri" w:hint="eastAsia"/>
          <w:sz w:val="28"/>
          <w:szCs w:val="28"/>
        </w:rPr>
        <w:t>現</w:t>
      </w:r>
      <w:r w:rsidR="001F37E7" w:rsidRPr="00794380">
        <w:rPr>
          <w:rFonts w:eastAsia="標楷體" w:hAnsi="Calibri" w:hint="eastAsia"/>
          <w:sz w:val="28"/>
          <w:szCs w:val="28"/>
        </w:rPr>
        <w:t>再</w:t>
      </w:r>
      <w:r w:rsidRPr="00794380">
        <w:rPr>
          <w:rFonts w:eastAsia="標楷體" w:hAnsi="Calibri" w:hint="eastAsia"/>
          <w:sz w:val="28"/>
          <w:szCs w:val="28"/>
        </w:rPr>
        <w:t>申請</w:t>
      </w:r>
      <w:r w:rsidR="006B035A" w:rsidRPr="00794380">
        <w:rPr>
          <w:rFonts w:eastAsia="標楷體" w:hAnsi="Calibri" w:hint="eastAsia"/>
          <w:sz w:val="28"/>
          <w:szCs w:val="28"/>
        </w:rPr>
        <w:t>以</w:t>
      </w:r>
      <w:r w:rsidRPr="00794380">
        <w:rPr>
          <w:rFonts w:eastAsia="標楷體" w:hAnsi="Calibri" w:hint="eastAsia"/>
          <w:sz w:val="28"/>
          <w:szCs w:val="28"/>
        </w:rPr>
        <w:t>下交易</w:t>
      </w:r>
      <w:r w:rsidR="00B5066B">
        <w:rPr>
          <w:rFonts w:eastAsia="標楷體" w:hAnsi="Calibri" w:hint="eastAsia"/>
          <w:sz w:val="24"/>
          <w:szCs w:val="24"/>
        </w:rPr>
        <w:t>（</w:t>
      </w:r>
      <w:r w:rsidR="00B5066B" w:rsidRPr="00C122F1">
        <w:rPr>
          <w:rFonts w:eastAsia="標楷體" w:hAnsi="Calibri" w:hint="eastAsia"/>
          <w:sz w:val="24"/>
          <w:szCs w:val="24"/>
        </w:rPr>
        <w:t>請於適當□內加</w:t>
      </w:r>
      <w:r w:rsidR="00B5066B" w:rsidRPr="00C122F1">
        <w:rPr>
          <w:rFonts w:eastAsia="標楷體" w:hAnsi="Calibri"/>
          <w:sz w:val="24"/>
          <w:szCs w:val="24"/>
        </w:rPr>
        <w:sym w:font="Wingdings" w:char="F0FC"/>
      </w:r>
      <w:r w:rsidR="00B5066B">
        <w:rPr>
          <w:rFonts w:eastAsia="標楷體" w:hAnsi="Calibri" w:hint="eastAsia"/>
          <w:sz w:val="24"/>
          <w:szCs w:val="24"/>
        </w:rPr>
        <w:t>）</w:t>
      </w:r>
      <w:r w:rsidR="003731C2">
        <w:rPr>
          <w:rFonts w:eastAsia="標楷體" w:hAnsi="Calibri" w:hint="eastAsia"/>
          <w:sz w:val="28"/>
          <w:szCs w:val="28"/>
        </w:rPr>
        <w:t>：</w:t>
      </w:r>
    </w:p>
    <w:p w:rsidR="0038389F" w:rsidRPr="00794380" w:rsidRDefault="0038389F" w:rsidP="0038389F">
      <w:pPr>
        <w:snapToGrid w:val="0"/>
        <w:rPr>
          <w:rFonts w:eastAsia="標楷體"/>
          <w:sz w:val="28"/>
          <w:szCs w:val="28"/>
        </w:rPr>
      </w:pPr>
    </w:p>
    <w:tbl>
      <w:tblPr>
        <w:tblW w:w="963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  <w:gridCol w:w="850"/>
      </w:tblGrid>
      <w:tr w:rsidR="0038389F" w:rsidRPr="00794380" w:rsidTr="00F93C05">
        <w:tc>
          <w:tcPr>
            <w:tcW w:w="2552" w:type="dxa"/>
            <w:vMerge w:val="restart"/>
            <w:vAlign w:val="center"/>
          </w:tcPr>
          <w:p w:rsidR="0038389F" w:rsidRPr="00794380" w:rsidRDefault="001F478F" w:rsidP="001F478F">
            <w:pPr>
              <w:widowControl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 w:hAnsi="Calibri"/>
                <w:sz w:val="28"/>
                <w:szCs w:val="28"/>
              </w:rPr>
              <w:t>行員</w:t>
            </w:r>
            <w:r w:rsidR="0038389F" w:rsidRPr="00794380">
              <w:rPr>
                <w:rFonts w:eastAsia="標楷體" w:hAnsi="Calibri"/>
                <w:sz w:val="28"/>
                <w:szCs w:val="28"/>
              </w:rPr>
              <w:t>名稱</w:t>
            </w:r>
          </w:p>
        </w:tc>
        <w:tc>
          <w:tcPr>
            <w:tcW w:w="6237" w:type="dxa"/>
          </w:tcPr>
          <w:p w:rsidR="0038389F" w:rsidRPr="00794380" w:rsidRDefault="0038389F" w:rsidP="0038389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  <w:p w:rsidR="00875E47" w:rsidRPr="00794380" w:rsidRDefault="00875E47" w:rsidP="0038389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389F" w:rsidRPr="00794380" w:rsidRDefault="0038389F" w:rsidP="003853B9">
            <w:pPr>
              <w:widowControl w:val="0"/>
              <w:snapToGrid w:val="0"/>
              <w:jc w:val="center"/>
              <w:rPr>
                <w:rFonts w:eastAsia="標楷體"/>
              </w:rPr>
            </w:pPr>
            <w:r w:rsidRPr="00794380">
              <w:rPr>
                <w:rFonts w:eastAsia="標楷體"/>
              </w:rPr>
              <w:t>(</w:t>
            </w:r>
            <w:r w:rsidRPr="00794380">
              <w:rPr>
                <w:rFonts w:eastAsia="標楷體" w:hAnsi="Calibri"/>
              </w:rPr>
              <w:t>中文</w:t>
            </w:r>
            <w:r w:rsidRPr="00794380">
              <w:rPr>
                <w:rFonts w:eastAsia="標楷體"/>
              </w:rPr>
              <w:t>)</w:t>
            </w:r>
          </w:p>
        </w:tc>
      </w:tr>
      <w:tr w:rsidR="0038389F" w:rsidRPr="00794380" w:rsidTr="00F93C05">
        <w:tc>
          <w:tcPr>
            <w:tcW w:w="2552" w:type="dxa"/>
            <w:vMerge/>
            <w:vAlign w:val="center"/>
          </w:tcPr>
          <w:p w:rsidR="0038389F" w:rsidRPr="00794380" w:rsidRDefault="0038389F" w:rsidP="0038389F">
            <w:pPr>
              <w:widowControl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37" w:type="dxa"/>
          </w:tcPr>
          <w:p w:rsidR="0038389F" w:rsidRPr="00794380" w:rsidRDefault="0038389F" w:rsidP="0038389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  <w:p w:rsidR="00875E47" w:rsidRPr="00794380" w:rsidRDefault="00875E47" w:rsidP="0038389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389F" w:rsidRPr="00794380" w:rsidRDefault="0038389F" w:rsidP="003853B9">
            <w:pPr>
              <w:widowControl w:val="0"/>
              <w:snapToGrid w:val="0"/>
              <w:jc w:val="center"/>
              <w:rPr>
                <w:rFonts w:eastAsia="標楷體"/>
              </w:rPr>
            </w:pPr>
            <w:r w:rsidRPr="00794380">
              <w:rPr>
                <w:rFonts w:eastAsia="標楷體"/>
              </w:rPr>
              <w:t>(</w:t>
            </w:r>
            <w:r w:rsidRPr="00794380">
              <w:rPr>
                <w:rFonts w:eastAsia="標楷體" w:hAnsi="Calibri"/>
              </w:rPr>
              <w:t>英文</w:t>
            </w:r>
            <w:r w:rsidRPr="00794380">
              <w:rPr>
                <w:rFonts w:eastAsia="標楷體"/>
              </w:rPr>
              <w:t>)</w:t>
            </w:r>
          </w:p>
        </w:tc>
      </w:tr>
      <w:tr w:rsidR="0038389F" w:rsidRPr="00794380" w:rsidTr="00F93C05">
        <w:tc>
          <w:tcPr>
            <w:tcW w:w="2552" w:type="dxa"/>
            <w:vAlign w:val="center"/>
          </w:tcPr>
          <w:p w:rsidR="0038389F" w:rsidRPr="00794380" w:rsidRDefault="0038389F" w:rsidP="00AB1C89">
            <w:pPr>
              <w:widowControl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 w:hAnsi="Calibri"/>
                <w:sz w:val="28"/>
                <w:szCs w:val="28"/>
              </w:rPr>
              <w:t>行員</w:t>
            </w:r>
            <w:r w:rsidR="00AB1C89" w:rsidRPr="00794380">
              <w:rPr>
                <w:rFonts w:eastAsia="標楷體" w:hAnsi="Calibri" w:hint="eastAsia"/>
                <w:sz w:val="28"/>
                <w:szCs w:val="28"/>
              </w:rPr>
              <w:t>編</w:t>
            </w:r>
            <w:r w:rsidRPr="00794380">
              <w:rPr>
                <w:rFonts w:eastAsia="標楷體" w:hAnsi="Calibri"/>
                <w:sz w:val="28"/>
                <w:szCs w:val="28"/>
              </w:rPr>
              <w:t>號</w:t>
            </w:r>
          </w:p>
        </w:tc>
        <w:tc>
          <w:tcPr>
            <w:tcW w:w="7087" w:type="dxa"/>
            <w:gridSpan w:val="2"/>
          </w:tcPr>
          <w:p w:rsidR="0038389F" w:rsidRPr="00794380" w:rsidRDefault="0038389F" w:rsidP="0038389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  <w:p w:rsidR="00875E47" w:rsidRPr="00794380" w:rsidRDefault="00875E47" w:rsidP="0038389F">
            <w:pPr>
              <w:widowControl w:val="0"/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3113CF" w:rsidRPr="00794380" w:rsidTr="00F93C05">
        <w:tc>
          <w:tcPr>
            <w:tcW w:w="2552" w:type="dxa"/>
            <w:vAlign w:val="center"/>
          </w:tcPr>
          <w:p w:rsidR="003113CF" w:rsidRPr="00794380" w:rsidRDefault="003113CF" w:rsidP="0038389F">
            <w:pPr>
              <w:widowControl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 w:hAnsi="Calibri"/>
                <w:sz w:val="28"/>
                <w:szCs w:val="28"/>
              </w:rPr>
              <w:t>申請參與交易</w:t>
            </w:r>
          </w:p>
        </w:tc>
        <w:tc>
          <w:tcPr>
            <w:tcW w:w="7087" w:type="dxa"/>
            <w:gridSpan w:val="2"/>
          </w:tcPr>
          <w:p w:rsidR="00BE2B44" w:rsidRPr="00794380" w:rsidRDefault="003113CF" w:rsidP="00BE2B44">
            <w:pPr>
              <w:tabs>
                <w:tab w:val="left" w:pos="1026"/>
                <w:tab w:val="left" w:pos="2727"/>
                <w:tab w:val="left" w:pos="4428"/>
              </w:tabs>
              <w:snapToGrid w:val="0"/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/>
                <w:sz w:val="28"/>
                <w:szCs w:val="28"/>
              </w:rPr>
              <w:sym w:font="Wingdings" w:char="F0A8"/>
            </w:r>
            <w:r w:rsidRPr="00794380">
              <w:rPr>
                <w:rFonts w:eastAsia="標楷體"/>
                <w:sz w:val="28"/>
                <w:szCs w:val="28"/>
              </w:rPr>
              <w:t xml:space="preserve"> </w:t>
            </w:r>
            <w:r w:rsidR="00736A80" w:rsidRPr="00794380">
              <w:rPr>
                <w:rFonts w:eastAsia="標楷體"/>
                <w:sz w:val="28"/>
                <w:szCs w:val="28"/>
              </w:rPr>
              <w:t>人民幣</w:t>
            </w:r>
            <w:proofErr w:type="gramStart"/>
            <w:r w:rsidR="00C16E7F" w:rsidRPr="00794380">
              <w:rPr>
                <w:rFonts w:eastAsia="標楷體"/>
                <w:sz w:val="28"/>
                <w:szCs w:val="28"/>
              </w:rPr>
              <w:t>公斤條</w:t>
            </w:r>
            <w:proofErr w:type="gramEnd"/>
            <w:r w:rsidR="00736A80" w:rsidRPr="00794380">
              <w:rPr>
                <w:rFonts w:eastAsia="標楷體" w:hint="eastAsia"/>
                <w:sz w:val="28"/>
                <w:szCs w:val="28"/>
              </w:rPr>
              <w:t>黃金</w:t>
            </w:r>
          </w:p>
          <w:p w:rsidR="003113CF" w:rsidRPr="00794380" w:rsidRDefault="00BE2B44" w:rsidP="000A34EC">
            <w:pPr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/>
                <w:sz w:val="28"/>
                <w:szCs w:val="28"/>
              </w:rPr>
              <w:sym w:font="Wingdings" w:char="F0A8"/>
            </w:r>
            <w:r w:rsidRPr="00794380">
              <w:rPr>
                <w:rFonts w:eastAsia="標楷體"/>
                <w:sz w:val="28"/>
                <w:szCs w:val="28"/>
              </w:rPr>
              <w:t xml:space="preserve"> </w:t>
            </w:r>
            <w:r w:rsidRPr="00794380">
              <w:rPr>
                <w:rFonts w:eastAsia="標楷體" w:hAnsi="標楷體"/>
                <w:color w:val="333333"/>
                <w:sz w:val="28"/>
                <w:szCs w:val="28"/>
              </w:rPr>
              <w:t>倫敦金／銀</w:t>
            </w:r>
            <w:r w:rsidR="00CA5321" w:rsidRPr="00794380">
              <w:rPr>
                <w:rFonts w:eastAsia="標楷體" w:hAnsi="標楷體" w:hint="eastAsia"/>
                <w:color w:val="333333"/>
                <w:sz w:val="28"/>
                <w:szCs w:val="28"/>
              </w:rPr>
              <w:br/>
            </w:r>
            <w:r w:rsidR="00CA5321" w:rsidRPr="00794380">
              <w:rPr>
                <w:rFonts w:eastAsia="標楷體"/>
                <w:sz w:val="28"/>
                <w:szCs w:val="28"/>
              </w:rPr>
              <w:sym w:font="Wingdings" w:char="F0A8"/>
            </w:r>
            <w:r w:rsidR="006E3AB6" w:rsidRPr="0079438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A34EC" w:rsidRPr="00794380">
              <w:rPr>
                <w:rFonts w:eastAsia="標楷體" w:hint="eastAsia"/>
                <w:sz w:val="28"/>
                <w:szCs w:val="28"/>
              </w:rPr>
              <w:t>港幣</w:t>
            </w:r>
            <w:r w:rsidR="000A34EC" w:rsidRPr="00794380">
              <w:rPr>
                <w:rFonts w:eastAsia="標楷體" w:hint="eastAsia"/>
                <w:sz w:val="28"/>
                <w:szCs w:val="28"/>
              </w:rPr>
              <w:t>999.9</w:t>
            </w:r>
            <w:r w:rsidR="000A34EC" w:rsidRPr="00794380">
              <w:rPr>
                <w:rFonts w:eastAsia="標楷體" w:hint="eastAsia"/>
                <w:sz w:val="28"/>
                <w:szCs w:val="28"/>
              </w:rPr>
              <w:t>黃金</w:t>
            </w:r>
            <w:r w:rsidR="00D52BFD">
              <w:rPr>
                <w:rFonts w:eastAsia="標楷體"/>
                <w:sz w:val="28"/>
                <w:szCs w:val="28"/>
                <w:lang w:eastAsia="zh-HK"/>
              </w:rPr>
              <w:br/>
            </w:r>
            <w:r w:rsidR="00D52BFD" w:rsidRPr="00C54BBC">
              <w:rPr>
                <w:rFonts w:eastAsia="標楷體"/>
                <w:sz w:val="28"/>
                <w:szCs w:val="28"/>
              </w:rPr>
              <w:sym w:font="Wingdings" w:char="F0A8"/>
            </w:r>
            <w:r w:rsidR="00C54BBC" w:rsidRPr="00C54BBC">
              <w:rPr>
                <w:rFonts w:eastAsia="標楷體" w:hint="eastAsia"/>
                <w:sz w:val="28"/>
                <w:szCs w:val="28"/>
                <w:lang w:eastAsia="zh-HK"/>
              </w:rPr>
              <w:t xml:space="preserve"> </w:t>
            </w:r>
            <w:r w:rsidR="00F948AA" w:rsidRPr="00C54BBC">
              <w:rPr>
                <w:rFonts w:eastAsia="標楷體" w:hint="eastAsia"/>
                <w:sz w:val="28"/>
                <w:szCs w:val="28"/>
              </w:rPr>
              <w:t>港幣</w:t>
            </w:r>
            <w:r w:rsidR="00F948AA" w:rsidRPr="00C54BBC">
              <w:rPr>
                <w:rFonts w:eastAsia="標楷體" w:hint="eastAsia"/>
                <w:sz w:val="28"/>
                <w:szCs w:val="28"/>
              </w:rPr>
              <w:t>999.9</w:t>
            </w:r>
            <w:r w:rsidR="00D52BFD" w:rsidRPr="00C54BBC">
              <w:rPr>
                <w:rFonts w:eastAsia="標楷體" w:hint="eastAsia"/>
                <w:sz w:val="28"/>
                <w:szCs w:val="28"/>
              </w:rPr>
              <w:t>白銀</w:t>
            </w:r>
          </w:p>
        </w:tc>
      </w:tr>
      <w:tr w:rsidR="0038389F" w:rsidRPr="00794380" w:rsidTr="00F93C05">
        <w:tc>
          <w:tcPr>
            <w:tcW w:w="2552" w:type="dxa"/>
            <w:vAlign w:val="center"/>
          </w:tcPr>
          <w:p w:rsidR="0038389F" w:rsidRPr="00794380" w:rsidRDefault="0038389F" w:rsidP="00284B00">
            <w:pPr>
              <w:widowControl w:val="0"/>
              <w:snapToGrid w:val="0"/>
              <w:jc w:val="both"/>
              <w:rPr>
                <w:rFonts w:eastAsia="標楷體"/>
              </w:rPr>
            </w:pPr>
            <w:r w:rsidRPr="00794380">
              <w:rPr>
                <w:rFonts w:eastAsia="標楷體" w:hAnsi="Calibri"/>
                <w:sz w:val="28"/>
                <w:szCs w:val="28"/>
              </w:rPr>
              <w:t>申請安裝系統地址</w:t>
            </w:r>
          </w:p>
        </w:tc>
        <w:tc>
          <w:tcPr>
            <w:tcW w:w="7087" w:type="dxa"/>
            <w:gridSpan w:val="2"/>
          </w:tcPr>
          <w:p w:rsidR="0038389F" w:rsidRPr="00794380" w:rsidRDefault="00284B00" w:rsidP="00284B00">
            <w:pPr>
              <w:widowControl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(</w:t>
            </w:r>
            <w:r w:rsidRPr="00794380">
              <w:rPr>
                <w:rFonts w:eastAsia="標楷體" w:hAnsi="Calibri"/>
                <w:sz w:val="24"/>
                <w:szCs w:val="24"/>
              </w:rPr>
              <w:t>必須為已向金銀業貿易場註冊的地址</w:t>
            </w:r>
            <w:r w:rsidRPr="00794380">
              <w:rPr>
                <w:rFonts w:eastAsia="標楷體"/>
                <w:sz w:val="24"/>
                <w:szCs w:val="24"/>
              </w:rPr>
              <w:t>)</w:t>
            </w:r>
          </w:p>
          <w:p w:rsidR="00284B00" w:rsidRPr="00794380" w:rsidRDefault="00284B00" w:rsidP="00284B00">
            <w:pPr>
              <w:widowControl w:val="0"/>
              <w:snapToGrid w:val="0"/>
              <w:jc w:val="both"/>
              <w:rPr>
                <w:rFonts w:eastAsia="標楷體"/>
              </w:rPr>
            </w:pPr>
          </w:p>
          <w:p w:rsidR="00284B00" w:rsidRPr="00794380" w:rsidRDefault="00284B00" w:rsidP="00284B00">
            <w:pPr>
              <w:widowControl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93C05" w:rsidRPr="00794380" w:rsidRDefault="00F93C05" w:rsidP="003D066D">
      <w:pPr>
        <w:widowControl w:val="0"/>
        <w:autoSpaceDE w:val="0"/>
        <w:autoSpaceDN w:val="0"/>
        <w:adjustRightInd w:val="0"/>
        <w:ind w:left="480"/>
        <w:jc w:val="both"/>
        <w:rPr>
          <w:rFonts w:eastAsia="標楷體"/>
          <w:sz w:val="24"/>
          <w:szCs w:val="24"/>
        </w:rPr>
      </w:pPr>
    </w:p>
    <w:p w:rsidR="007C72C0" w:rsidRPr="00794380" w:rsidRDefault="007C72C0" w:rsidP="003D066D">
      <w:pPr>
        <w:widowControl w:val="0"/>
        <w:autoSpaceDE w:val="0"/>
        <w:autoSpaceDN w:val="0"/>
        <w:adjustRightInd w:val="0"/>
        <w:ind w:left="480"/>
        <w:jc w:val="both"/>
        <w:rPr>
          <w:rFonts w:eastAsia="標楷體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4678"/>
        <w:gridCol w:w="2552"/>
        <w:gridCol w:w="2409"/>
      </w:tblGrid>
      <w:tr w:rsidR="003D066D" w:rsidRPr="00794380" w:rsidTr="006C4040">
        <w:tc>
          <w:tcPr>
            <w:tcW w:w="9639" w:type="dxa"/>
            <w:gridSpan w:val="3"/>
            <w:shd w:val="clear" w:color="auto" w:fill="7F7F7F"/>
          </w:tcPr>
          <w:p w:rsidR="003D066D" w:rsidRPr="00794380" w:rsidRDefault="0079425E" w:rsidP="002B0AB8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</w:p>
          <w:p w:rsidR="003D066D" w:rsidRPr="00794380" w:rsidRDefault="006A6180" w:rsidP="00DA67C9">
            <w:pPr>
              <w:widowControl w:val="0"/>
              <w:tabs>
                <w:tab w:val="left" w:pos="567"/>
              </w:tabs>
              <w:snapToGrid w:val="0"/>
              <w:rPr>
                <w:rFonts w:eastAsia="標楷體"/>
                <w:b/>
              </w:rPr>
            </w:pPr>
            <w:r w:rsidRPr="00794380">
              <w:rPr>
                <w:rFonts w:eastAsia="標楷體" w:hint="eastAsia"/>
                <w:b/>
                <w:sz w:val="24"/>
                <w:szCs w:val="24"/>
              </w:rPr>
              <w:t>行員</w:t>
            </w:r>
            <w:r w:rsidR="00EA3BE1" w:rsidRPr="00794380">
              <w:rPr>
                <w:rFonts w:eastAsia="標楷體" w:hint="eastAsia"/>
                <w:b/>
                <w:sz w:val="24"/>
                <w:szCs w:val="24"/>
              </w:rPr>
              <w:t>公司</w:t>
            </w:r>
            <w:r w:rsidR="003D066D" w:rsidRPr="00794380">
              <w:rPr>
                <w:rFonts w:eastAsia="標楷體"/>
                <w:b/>
                <w:sz w:val="24"/>
                <w:szCs w:val="24"/>
              </w:rPr>
              <w:t>之所有現任</w:t>
            </w:r>
            <w:r w:rsidR="003D066D" w:rsidRPr="00794380">
              <w:rPr>
                <w:rFonts w:eastAsia="標楷體" w:hAnsi="Calibri"/>
                <w:b/>
                <w:sz w:val="24"/>
                <w:szCs w:val="24"/>
              </w:rPr>
              <w:t>董事資料</w:t>
            </w:r>
            <w:r w:rsidR="003D066D" w:rsidRPr="00794380">
              <w:rPr>
                <w:rFonts w:eastAsia="標楷體"/>
                <w:b/>
              </w:rPr>
              <w:t>(</w:t>
            </w:r>
            <w:r w:rsidR="003D066D" w:rsidRPr="00794380">
              <w:rPr>
                <w:rFonts w:eastAsia="標楷體" w:hAnsi="Calibri"/>
                <w:b/>
              </w:rPr>
              <w:t>適用於有限公司</w:t>
            </w:r>
            <w:r w:rsidR="003D066D" w:rsidRPr="00794380">
              <w:rPr>
                <w:rFonts w:eastAsia="標楷體"/>
                <w:b/>
              </w:rPr>
              <w:t>)</w:t>
            </w:r>
          </w:p>
        </w:tc>
      </w:tr>
      <w:tr w:rsidR="00405DB5" w:rsidRPr="00794380" w:rsidTr="00C0047E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4678" w:type="dxa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:rsidR="00405DB5" w:rsidRPr="00794380" w:rsidRDefault="00405DB5" w:rsidP="006A6180">
            <w:pPr>
              <w:widowControl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94380">
              <w:rPr>
                <w:rFonts w:eastAsia="標楷體" w:hAnsi="Calibri"/>
                <w:b/>
                <w:sz w:val="22"/>
                <w:szCs w:val="22"/>
              </w:rPr>
              <w:t>董事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:rsidR="00405DB5" w:rsidRPr="00794380" w:rsidRDefault="00405DB5" w:rsidP="006A6180">
            <w:pPr>
              <w:widowControl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94380">
              <w:rPr>
                <w:rFonts w:eastAsia="標楷體"/>
                <w:b/>
                <w:sz w:val="22"/>
                <w:szCs w:val="22"/>
              </w:rPr>
              <w:t>身份證</w:t>
            </w:r>
            <w:r w:rsidRPr="00794380">
              <w:rPr>
                <w:rFonts w:eastAsia="標楷體"/>
                <w:b/>
                <w:sz w:val="22"/>
                <w:szCs w:val="22"/>
              </w:rPr>
              <w:t>/</w:t>
            </w:r>
            <w:r w:rsidRPr="00794380">
              <w:rPr>
                <w:rFonts w:eastAsia="標楷體"/>
                <w:b/>
                <w:sz w:val="22"/>
                <w:szCs w:val="22"/>
              </w:rPr>
              <w:t>護照號碼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:rsidR="00577C0F" w:rsidRPr="00794380" w:rsidRDefault="00405DB5" w:rsidP="006A6180">
            <w:pPr>
              <w:widowControl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94380">
              <w:rPr>
                <w:rFonts w:eastAsia="標楷體" w:hAnsi="Calibri"/>
                <w:b/>
                <w:sz w:val="22"/>
                <w:szCs w:val="22"/>
              </w:rPr>
              <w:t>委任日期</w:t>
            </w:r>
            <w:r w:rsidR="006A6180" w:rsidRPr="00794380">
              <w:rPr>
                <w:rFonts w:eastAsia="標楷體"/>
                <w:i/>
                <w:iCs/>
                <w:sz w:val="18"/>
                <w:szCs w:val="18"/>
              </w:rPr>
              <w:t xml:space="preserve"> </w:t>
            </w:r>
            <w:r w:rsidR="00577C0F" w:rsidRPr="00794380">
              <w:rPr>
                <w:rFonts w:eastAsia="標楷體"/>
                <w:i/>
                <w:iCs/>
                <w:sz w:val="18"/>
                <w:szCs w:val="18"/>
              </w:rPr>
              <w:t>(</w:t>
            </w:r>
            <w:r w:rsidR="00577C0F" w:rsidRPr="00794380">
              <w:rPr>
                <w:rFonts w:eastAsia="標楷體" w:hAnsi="Calibri"/>
                <w:i/>
                <w:iCs/>
                <w:sz w:val="18"/>
                <w:szCs w:val="18"/>
              </w:rPr>
              <w:t>日</w:t>
            </w:r>
            <w:r w:rsidR="00577C0F" w:rsidRPr="00794380">
              <w:rPr>
                <w:rFonts w:eastAsia="標楷體"/>
                <w:i/>
                <w:iCs/>
                <w:sz w:val="18"/>
                <w:szCs w:val="18"/>
              </w:rPr>
              <w:t xml:space="preserve"> / </w:t>
            </w:r>
            <w:r w:rsidR="00577C0F" w:rsidRPr="00794380">
              <w:rPr>
                <w:rFonts w:eastAsia="標楷體" w:hAnsi="Calibri"/>
                <w:i/>
                <w:iCs/>
                <w:sz w:val="18"/>
                <w:szCs w:val="18"/>
              </w:rPr>
              <w:t>月</w:t>
            </w:r>
            <w:r w:rsidR="00577C0F" w:rsidRPr="00794380">
              <w:rPr>
                <w:rFonts w:eastAsia="標楷體"/>
                <w:i/>
                <w:iCs/>
                <w:sz w:val="18"/>
                <w:szCs w:val="18"/>
              </w:rPr>
              <w:t xml:space="preserve"> / </w:t>
            </w:r>
            <w:r w:rsidR="00577C0F" w:rsidRPr="00794380">
              <w:rPr>
                <w:rFonts w:eastAsia="標楷體" w:hAnsi="Calibri"/>
                <w:i/>
                <w:iCs/>
                <w:sz w:val="18"/>
                <w:szCs w:val="18"/>
              </w:rPr>
              <w:t>年</w:t>
            </w:r>
            <w:r w:rsidR="00577C0F" w:rsidRPr="00794380">
              <w:rPr>
                <w:rFonts w:eastAsia="標楷體"/>
                <w:i/>
                <w:iCs/>
                <w:sz w:val="18"/>
                <w:szCs w:val="18"/>
              </w:rPr>
              <w:t>)</w:t>
            </w:r>
          </w:p>
        </w:tc>
      </w:tr>
      <w:tr w:rsidR="00405DB5" w:rsidRPr="00794380" w:rsidTr="001A639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405DB5" w:rsidRPr="00794380" w:rsidTr="001A639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E84437" w:rsidRPr="00794380" w:rsidTr="001A639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4437" w:rsidRPr="00794380" w:rsidRDefault="00E84437" w:rsidP="002B0AB8">
            <w:pPr>
              <w:widowControl w:val="0"/>
              <w:snapToGrid w:val="0"/>
              <w:spacing w:line="480" w:lineRule="auto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4437" w:rsidRPr="00794380" w:rsidRDefault="00E84437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4437" w:rsidRPr="00794380" w:rsidRDefault="00E84437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E84437" w:rsidRPr="00794380" w:rsidTr="001A639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4437" w:rsidRPr="00794380" w:rsidRDefault="00E84437" w:rsidP="002B0AB8">
            <w:pPr>
              <w:widowControl w:val="0"/>
              <w:snapToGrid w:val="0"/>
              <w:spacing w:line="480" w:lineRule="auto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4437" w:rsidRPr="00794380" w:rsidRDefault="00E84437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4437" w:rsidRPr="00794380" w:rsidRDefault="00E84437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405DB5" w:rsidRPr="00794380" w:rsidTr="001A639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405DB5" w:rsidRPr="00794380" w:rsidTr="001A639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5DB5" w:rsidRPr="00794380" w:rsidRDefault="00405DB5" w:rsidP="002B0AB8">
            <w:pPr>
              <w:widowControl w:val="0"/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E27E1B" w:rsidRPr="00794380" w:rsidRDefault="004041BA" w:rsidP="00E27E1B">
      <w:pPr>
        <w:snapToGrid w:val="0"/>
        <w:rPr>
          <w:rFonts w:eastAsia="標楷體"/>
          <w:sz w:val="16"/>
          <w:szCs w:val="16"/>
        </w:rPr>
      </w:pPr>
      <w:r w:rsidRPr="00794380">
        <w:rPr>
          <w:rFonts w:eastAsia="標楷體"/>
          <w:b/>
          <w:sz w:val="28"/>
          <w:szCs w:val="28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276"/>
        <w:gridCol w:w="1985"/>
        <w:gridCol w:w="1842"/>
      </w:tblGrid>
      <w:tr w:rsidR="00ED16F7" w:rsidRPr="00794380" w:rsidTr="00C81029">
        <w:tc>
          <w:tcPr>
            <w:tcW w:w="9639" w:type="dxa"/>
            <w:gridSpan w:val="6"/>
            <w:tcBorders>
              <w:bottom w:val="dashSmallGap" w:sz="4" w:space="0" w:color="auto"/>
            </w:tcBorders>
            <w:shd w:val="clear" w:color="auto" w:fill="7F7F7F"/>
          </w:tcPr>
          <w:p w:rsidR="006A6180" w:rsidRPr="00794380" w:rsidRDefault="00ED16F7" w:rsidP="006A6180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napToGrid w:val="0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8"/>
                <w:szCs w:val="28"/>
              </w:rPr>
              <w:lastRenderedPageBreak/>
              <w:br w:type="page"/>
            </w:r>
          </w:p>
          <w:p w:rsidR="00ED16F7" w:rsidRPr="00794380" w:rsidRDefault="00220550" w:rsidP="00783DCA">
            <w:pPr>
              <w:widowControl w:val="0"/>
              <w:snapToGrid w:val="0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行員</w:t>
            </w:r>
            <w:r w:rsidR="00ED16F7" w:rsidRPr="00794380">
              <w:rPr>
                <w:rFonts w:eastAsia="標楷體"/>
                <w:b/>
                <w:sz w:val="24"/>
                <w:szCs w:val="24"/>
              </w:rPr>
              <w:t>之</w:t>
            </w:r>
            <w:proofErr w:type="gramStart"/>
            <w:r w:rsidR="00ED16F7" w:rsidRPr="00794380">
              <w:rPr>
                <w:rFonts w:eastAsia="標楷體" w:hAnsi="Calibri"/>
                <w:b/>
                <w:bCs/>
                <w:sz w:val="24"/>
                <w:szCs w:val="24"/>
              </w:rPr>
              <w:t>規定速動資金</w:t>
            </w:r>
            <w:proofErr w:type="gramEnd"/>
          </w:p>
        </w:tc>
      </w:tr>
      <w:tr w:rsidR="000B20F0" w:rsidRPr="00794380" w:rsidTr="00F93C05">
        <w:tblPrEx>
          <w:shd w:val="clear" w:color="auto" w:fill="auto"/>
          <w:tblLook w:val="01E0" w:firstRow="1" w:lastRow="1" w:firstColumn="1" w:lastColumn="1" w:noHBand="0" w:noVBand="0"/>
        </w:tblPrEx>
        <w:trPr>
          <w:tblHeader/>
        </w:trPr>
        <w:tc>
          <w:tcPr>
            <w:tcW w:w="963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B20F0" w:rsidRPr="00794380" w:rsidRDefault="000B20F0" w:rsidP="00D372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sz w:val="22"/>
                <w:szCs w:val="22"/>
                <w:lang w:eastAsia="zh-HK"/>
              </w:rPr>
            </w:pPr>
            <w:proofErr w:type="gramStart"/>
            <w:r w:rsidRPr="00794380">
              <w:rPr>
                <w:rFonts w:eastAsia="標楷體" w:hAnsi="Calibri"/>
                <w:b/>
                <w:sz w:val="22"/>
                <w:szCs w:val="22"/>
              </w:rPr>
              <w:t>規定速動資金</w:t>
            </w:r>
            <w:proofErr w:type="gramEnd"/>
            <w:r w:rsidRPr="00794380">
              <w:rPr>
                <w:rFonts w:eastAsia="標楷體" w:hAnsi="Calibri"/>
                <w:b/>
                <w:sz w:val="22"/>
                <w:szCs w:val="22"/>
              </w:rPr>
              <w:t>（不少於</w:t>
            </w:r>
            <w:r w:rsidRPr="00794380">
              <w:rPr>
                <w:rFonts w:eastAsia="標楷體"/>
                <w:b/>
                <w:sz w:val="22"/>
                <w:szCs w:val="22"/>
              </w:rPr>
              <w:t>$1</w:t>
            </w:r>
            <w:r w:rsidR="006B50F5" w:rsidRPr="00794380">
              <w:rPr>
                <w:rFonts w:eastAsia="標楷體"/>
                <w:b/>
                <w:sz w:val="22"/>
                <w:szCs w:val="22"/>
              </w:rPr>
              <w:t>,</w:t>
            </w:r>
            <w:r w:rsidRPr="00794380">
              <w:rPr>
                <w:rFonts w:eastAsia="標楷體"/>
                <w:b/>
                <w:sz w:val="22"/>
                <w:szCs w:val="22"/>
              </w:rPr>
              <w:t>50</w:t>
            </w:r>
            <w:r w:rsidR="006B50F5" w:rsidRPr="00794380">
              <w:rPr>
                <w:rFonts w:eastAsia="標楷體"/>
                <w:b/>
                <w:sz w:val="22"/>
                <w:szCs w:val="22"/>
              </w:rPr>
              <w:t>0,000</w:t>
            </w:r>
            <w:r w:rsidR="00DA67C9" w:rsidRPr="00794380">
              <w:rPr>
                <w:rFonts w:eastAsia="標楷體" w:hAnsi="Calibri"/>
                <w:b/>
                <w:sz w:val="22"/>
                <w:szCs w:val="22"/>
              </w:rPr>
              <w:t>港</w:t>
            </w:r>
            <w:r w:rsidRPr="00794380">
              <w:rPr>
                <w:rFonts w:eastAsia="標楷體" w:hAnsi="Calibri"/>
                <w:b/>
                <w:sz w:val="22"/>
                <w:szCs w:val="22"/>
              </w:rPr>
              <w:t>元）</w:t>
            </w:r>
            <w:r w:rsidR="00FA4CAC" w:rsidRPr="00830FF7">
              <w:rPr>
                <w:rFonts w:eastAsia="標楷體" w:hAnsi="Calibri" w:hint="eastAsia"/>
                <w:sz w:val="18"/>
                <w:szCs w:val="18"/>
              </w:rPr>
              <w:t>（</w:t>
            </w:r>
            <w:proofErr w:type="gramStart"/>
            <w:r w:rsidR="00FA4CAC" w:rsidRPr="00830FF7">
              <w:rPr>
                <w:rFonts w:eastAsia="標楷體" w:hAnsi="Calibri" w:hint="eastAsia"/>
                <w:sz w:val="18"/>
                <w:szCs w:val="18"/>
              </w:rPr>
              <w:t>註</w:t>
            </w:r>
            <w:proofErr w:type="gramEnd"/>
            <w:r w:rsidR="00D3727F" w:rsidRPr="00830FF7">
              <w:rPr>
                <w:rFonts w:eastAsia="標楷體" w:hAnsi="Calibri" w:hint="eastAsia"/>
                <w:sz w:val="18"/>
                <w:szCs w:val="18"/>
                <w:lang w:eastAsia="zh-HK"/>
              </w:rPr>
              <w:t>1</w:t>
            </w:r>
            <w:r w:rsidR="00FA4CAC" w:rsidRPr="00830FF7">
              <w:rPr>
                <w:rFonts w:eastAsia="標楷體" w:hAnsi="Calibri" w:hint="eastAsia"/>
                <w:sz w:val="18"/>
                <w:szCs w:val="18"/>
              </w:rPr>
              <w:t>）</w:t>
            </w:r>
          </w:p>
        </w:tc>
      </w:tr>
      <w:tr w:rsidR="002D47E7" w:rsidRPr="00794380" w:rsidTr="00750320">
        <w:tblPrEx>
          <w:shd w:val="clear" w:color="auto" w:fill="auto"/>
          <w:tblLook w:val="01E0" w:firstRow="1" w:lastRow="1" w:firstColumn="1" w:lastColumn="1" w:noHBand="0" w:noVBand="0"/>
        </w:tblPrEx>
        <w:trPr>
          <w:tblHeader/>
        </w:trPr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2D47E7" w:rsidRPr="00794380" w:rsidRDefault="002D47E7" w:rsidP="00E17499">
            <w:pPr>
              <w:widowControl w:val="0"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2D47E7" w:rsidRPr="00794380" w:rsidRDefault="002D47E7" w:rsidP="00783DCA">
            <w:pPr>
              <w:widowControl w:val="0"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 w:hAnsi="Calibri"/>
                <w:b/>
                <w:sz w:val="24"/>
                <w:szCs w:val="24"/>
              </w:rPr>
              <w:t>類別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2D47E7" w:rsidRPr="00794380" w:rsidRDefault="002D47E7" w:rsidP="00783DCA">
            <w:pPr>
              <w:widowControl w:val="0"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 w:hAnsi="Calibri"/>
                <w:b/>
                <w:sz w:val="24"/>
                <w:szCs w:val="24"/>
              </w:rPr>
              <w:t>實際金額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2D47E7" w:rsidRPr="00794380" w:rsidRDefault="002D47E7" w:rsidP="00830FF7">
            <w:pPr>
              <w:widowControl w:val="0"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 w:hAnsi="Calibri"/>
                <w:b/>
                <w:sz w:val="24"/>
                <w:szCs w:val="24"/>
                <w:lang w:eastAsia="zh-CN"/>
              </w:rPr>
              <w:t>滙</w:t>
            </w:r>
            <w:r w:rsidRPr="00794380">
              <w:rPr>
                <w:rFonts w:eastAsia="標楷體" w:hAnsi="Calibri"/>
                <w:b/>
                <w:sz w:val="24"/>
                <w:szCs w:val="24"/>
              </w:rPr>
              <w:t>率</w:t>
            </w:r>
            <w:r w:rsidR="0035498B" w:rsidRPr="00794380">
              <w:rPr>
                <w:rFonts w:eastAsia="標楷體"/>
                <w:sz w:val="18"/>
                <w:szCs w:val="18"/>
              </w:rPr>
              <w:t>(</w:t>
            </w:r>
            <w:r w:rsidR="0035498B" w:rsidRPr="00794380">
              <w:rPr>
                <w:rFonts w:eastAsia="標楷體" w:hAnsi="標楷體"/>
                <w:sz w:val="18"/>
                <w:szCs w:val="18"/>
              </w:rPr>
              <w:t>註</w:t>
            </w:r>
            <w:r w:rsidR="00830FF7">
              <w:rPr>
                <w:rFonts w:eastAsia="標楷體" w:hAnsi="標楷體" w:hint="eastAsia"/>
                <w:sz w:val="18"/>
                <w:szCs w:val="18"/>
                <w:lang w:eastAsia="zh-HK"/>
              </w:rPr>
              <w:t>5</w:t>
            </w:r>
            <w:r w:rsidR="0035498B" w:rsidRPr="00794380">
              <w:rPr>
                <w:rFonts w:eastAsia="標楷體"/>
                <w:sz w:val="18"/>
                <w:szCs w:val="18"/>
              </w:rPr>
              <w:t>)</w:t>
            </w:r>
            <w:r w:rsidRPr="00794380">
              <w:rPr>
                <w:rFonts w:ascii="標楷體" w:eastAsia="標楷體" w:hAnsi="標楷體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2D47E7" w:rsidRPr="00794380" w:rsidRDefault="002D47E7" w:rsidP="00783DCA">
            <w:pPr>
              <w:widowControl w:val="0"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 w:hAnsi="Calibri"/>
                <w:b/>
                <w:sz w:val="24"/>
                <w:szCs w:val="24"/>
              </w:rPr>
              <w:t>折算比例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2D47E7" w:rsidRPr="00794380" w:rsidRDefault="002D47E7" w:rsidP="00783DCA">
            <w:pPr>
              <w:widowControl w:val="0"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 w:hAnsi="Calibri"/>
                <w:b/>
                <w:sz w:val="24"/>
                <w:szCs w:val="24"/>
              </w:rPr>
              <w:t>折合港幣</w:t>
            </w:r>
          </w:p>
        </w:tc>
      </w:tr>
      <w:tr w:rsidR="002D47E7" w:rsidRPr="00794380" w:rsidTr="0035498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794380">
              <w:rPr>
                <w:rFonts w:eastAsia="標楷體" w:hAnsi="Calibri"/>
                <w:sz w:val="22"/>
                <w:szCs w:val="22"/>
              </w:rPr>
              <w:t>銀行存款</w:t>
            </w:r>
            <w:r w:rsidR="00DB279E" w:rsidRPr="00794380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="00DB279E" w:rsidRPr="00794380">
              <w:rPr>
                <w:rFonts w:eastAsia="標楷體" w:hAnsi="標楷體"/>
                <w:sz w:val="18"/>
                <w:szCs w:val="18"/>
              </w:rPr>
              <w:t>註</w:t>
            </w:r>
            <w:proofErr w:type="gramEnd"/>
            <w:r w:rsidR="00830FF7">
              <w:rPr>
                <w:rFonts w:eastAsia="標楷體" w:hAnsi="標楷體" w:hint="eastAsia"/>
                <w:sz w:val="18"/>
                <w:szCs w:val="18"/>
                <w:lang w:eastAsia="zh-HK"/>
              </w:rPr>
              <w:t>2</w:t>
            </w:r>
            <w:r w:rsidR="00DB279E" w:rsidRPr="00794380">
              <w:rPr>
                <w:rFonts w:eastAsia="標楷體"/>
                <w:sz w:val="18"/>
                <w:szCs w:val="18"/>
              </w:rPr>
              <w:t>)</w:t>
            </w:r>
          </w:p>
          <w:p w:rsidR="002D47E7" w:rsidRPr="00794380" w:rsidRDefault="002D47E7" w:rsidP="002B0AB8">
            <w:pPr>
              <w:widowControl w:val="0"/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94380">
              <w:rPr>
                <w:rFonts w:eastAsia="標楷體" w:hAnsi="Calibri"/>
                <w:sz w:val="22"/>
                <w:szCs w:val="22"/>
              </w:rPr>
              <w:t>港元</w:t>
            </w:r>
            <w:r w:rsidRPr="00794380">
              <w:rPr>
                <w:rFonts w:eastAsia="標楷體"/>
                <w:sz w:val="22"/>
                <w:szCs w:val="22"/>
              </w:rPr>
              <w:t>HK$(0%)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D47E7" w:rsidRPr="00794380" w:rsidTr="0035498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67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94380">
              <w:rPr>
                <w:rFonts w:eastAsia="標楷體" w:hAnsi="Calibri"/>
                <w:sz w:val="22"/>
                <w:szCs w:val="22"/>
              </w:rPr>
              <w:t>人民幣</w:t>
            </w:r>
            <w:r w:rsidRPr="00794380">
              <w:rPr>
                <w:rFonts w:eastAsia="標楷體"/>
                <w:sz w:val="22"/>
                <w:szCs w:val="22"/>
              </w:rPr>
              <w:t>RMB(5%)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D47E7" w:rsidRPr="00794380" w:rsidTr="0035498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67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94380">
              <w:rPr>
                <w:rFonts w:eastAsia="標楷體" w:hAnsi="Calibri"/>
                <w:sz w:val="22"/>
                <w:szCs w:val="22"/>
              </w:rPr>
              <w:t>美元</w:t>
            </w:r>
            <w:r w:rsidRPr="00794380">
              <w:rPr>
                <w:rFonts w:eastAsia="標楷體"/>
                <w:sz w:val="22"/>
                <w:szCs w:val="22"/>
              </w:rPr>
              <w:t>US$(5%)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D47E7" w:rsidRPr="00794380" w:rsidTr="0035498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67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94380">
              <w:rPr>
                <w:rFonts w:eastAsia="標楷體" w:hAnsi="Calibri"/>
                <w:sz w:val="22"/>
                <w:szCs w:val="22"/>
              </w:rPr>
              <w:t>日元</w:t>
            </w:r>
            <w:r w:rsidRPr="00794380">
              <w:rPr>
                <w:rFonts w:eastAsia="標楷體"/>
                <w:sz w:val="22"/>
                <w:szCs w:val="22"/>
              </w:rPr>
              <w:t>JPY(5%)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D47E7" w:rsidRPr="00794380" w:rsidTr="0035498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67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94380">
              <w:rPr>
                <w:rFonts w:eastAsia="標楷體" w:hAnsi="Calibri"/>
                <w:sz w:val="22"/>
                <w:szCs w:val="22"/>
              </w:rPr>
              <w:t>歐羅</w:t>
            </w:r>
            <w:r w:rsidRPr="00794380">
              <w:rPr>
                <w:rFonts w:eastAsia="標楷體"/>
                <w:sz w:val="22"/>
                <w:szCs w:val="22"/>
              </w:rPr>
              <w:t>Euro(5%)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D47E7" w:rsidRPr="00794380" w:rsidTr="0035498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830FF7">
            <w:pPr>
              <w:widowControl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794380">
              <w:rPr>
                <w:rFonts w:eastAsia="標楷體" w:hAnsi="Calibri"/>
                <w:sz w:val="22"/>
                <w:szCs w:val="22"/>
              </w:rPr>
              <w:t>黃金</w:t>
            </w:r>
            <w:r w:rsidR="0012075F" w:rsidRPr="00794380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="0012075F" w:rsidRPr="00794380">
              <w:rPr>
                <w:rFonts w:eastAsia="標楷體" w:hAnsi="標楷體"/>
                <w:sz w:val="18"/>
                <w:szCs w:val="18"/>
              </w:rPr>
              <w:t>註</w:t>
            </w:r>
            <w:proofErr w:type="gramEnd"/>
            <w:r w:rsidR="00830FF7">
              <w:rPr>
                <w:rFonts w:eastAsia="標楷體" w:hAnsi="標楷體" w:hint="eastAsia"/>
                <w:sz w:val="18"/>
                <w:szCs w:val="18"/>
                <w:lang w:eastAsia="zh-HK"/>
              </w:rPr>
              <w:t>3</w:t>
            </w:r>
            <w:r w:rsidR="0012075F" w:rsidRPr="00794380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94380">
              <w:rPr>
                <w:rFonts w:eastAsia="標楷體"/>
                <w:sz w:val="22"/>
                <w:szCs w:val="22"/>
              </w:rPr>
              <w:t>(5%)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D47E7" w:rsidRPr="00794380" w:rsidTr="0035498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numPr>
                <w:ilvl w:val="0"/>
                <w:numId w:val="7"/>
              </w:numPr>
              <w:snapToGrid w:val="0"/>
              <w:spacing w:line="36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830FF7">
            <w:pPr>
              <w:widowControl w:val="0"/>
              <w:snapToGrid w:val="0"/>
              <w:rPr>
                <w:rFonts w:eastAsia="標楷體"/>
                <w:sz w:val="22"/>
                <w:szCs w:val="22"/>
              </w:rPr>
            </w:pPr>
            <w:r w:rsidRPr="00794380">
              <w:rPr>
                <w:rFonts w:eastAsia="標楷體" w:hAnsi="Calibri"/>
                <w:sz w:val="22"/>
                <w:szCs w:val="22"/>
              </w:rPr>
              <w:t>在香港交易所進行買賣之恆生指數成份股股票</w:t>
            </w:r>
            <w:r w:rsidR="006678E5" w:rsidRPr="00794380">
              <w:rPr>
                <w:rFonts w:eastAsia="標楷體" w:hAnsi="Calibri" w:hint="eastAsia"/>
                <w:sz w:val="22"/>
                <w:szCs w:val="22"/>
              </w:rPr>
              <w:br/>
            </w:r>
            <w:r w:rsidR="006678E5" w:rsidRPr="00794380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="006678E5" w:rsidRPr="00794380">
              <w:rPr>
                <w:rFonts w:eastAsia="標楷體" w:hAnsi="標楷體"/>
                <w:sz w:val="18"/>
                <w:szCs w:val="18"/>
              </w:rPr>
              <w:t>註</w:t>
            </w:r>
            <w:proofErr w:type="gramEnd"/>
            <w:r w:rsidR="00830FF7">
              <w:rPr>
                <w:rFonts w:eastAsia="標楷體" w:hAnsi="標楷體" w:hint="eastAsia"/>
                <w:sz w:val="18"/>
                <w:szCs w:val="18"/>
                <w:lang w:eastAsia="zh-HK"/>
              </w:rPr>
              <w:t>4</w:t>
            </w:r>
            <w:r w:rsidR="006678E5" w:rsidRPr="00794380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napToGrid w:val="0"/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napToGrid w:val="0"/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napToGrid w:val="0"/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4380">
              <w:rPr>
                <w:rFonts w:eastAsia="標楷體"/>
                <w:sz w:val="22"/>
                <w:szCs w:val="22"/>
              </w:rPr>
              <w:t>(20%)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napToGrid w:val="0"/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D47E7" w:rsidRPr="00794380" w:rsidTr="0035498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numPr>
                <w:ilvl w:val="0"/>
                <w:numId w:val="7"/>
              </w:numPr>
              <w:spacing w:line="48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napToGrid w:val="0"/>
              <w:rPr>
                <w:rFonts w:eastAsia="標楷體"/>
                <w:sz w:val="22"/>
                <w:szCs w:val="22"/>
              </w:rPr>
            </w:pPr>
            <w:r w:rsidRPr="00794380">
              <w:rPr>
                <w:rFonts w:eastAsia="標楷體" w:hAnsi="Calibri"/>
                <w:sz w:val="22"/>
                <w:szCs w:val="22"/>
              </w:rPr>
              <w:t>銀行擔保書</w:t>
            </w:r>
          </w:p>
          <w:p w:rsidR="002D47E7" w:rsidRPr="00794380" w:rsidRDefault="002D47E7" w:rsidP="002B0AB8">
            <w:pPr>
              <w:widowControl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48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48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48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94380">
              <w:rPr>
                <w:rFonts w:eastAsia="標楷體"/>
                <w:sz w:val="22"/>
                <w:szCs w:val="22"/>
              </w:rPr>
              <w:t>(0%)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2B0AB8">
            <w:pPr>
              <w:widowControl w:val="0"/>
              <w:spacing w:line="48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D47E7" w:rsidRPr="00794380" w:rsidTr="0035498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79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EF6DC5">
            <w:pPr>
              <w:widowControl w:val="0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794380">
              <w:rPr>
                <w:rFonts w:eastAsia="標楷體" w:hAnsi="Calibri"/>
                <w:b/>
                <w:sz w:val="22"/>
                <w:szCs w:val="22"/>
              </w:rPr>
              <w:t>合計：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E7" w:rsidRPr="00794380" w:rsidRDefault="002D47E7" w:rsidP="00EF6DC5">
            <w:pPr>
              <w:widowControl w:val="0"/>
              <w:jc w:val="right"/>
              <w:rPr>
                <w:rFonts w:eastAsia="標楷體"/>
                <w:b/>
                <w:sz w:val="22"/>
                <w:szCs w:val="22"/>
              </w:rPr>
            </w:pPr>
          </w:p>
        </w:tc>
      </w:tr>
    </w:tbl>
    <w:p w:rsidR="00342822" w:rsidRDefault="00342822" w:rsidP="00C66CAF">
      <w:pPr>
        <w:snapToGrid w:val="0"/>
        <w:rPr>
          <w:rFonts w:eastAsia="標楷體"/>
          <w:lang w:eastAsia="zh-HK"/>
        </w:rPr>
      </w:pPr>
    </w:p>
    <w:p w:rsidR="00921C04" w:rsidRPr="00794380" w:rsidRDefault="00921C04" w:rsidP="00C66CAF">
      <w:pPr>
        <w:snapToGrid w:val="0"/>
        <w:rPr>
          <w:rFonts w:eastAsia="標楷體"/>
          <w:lang w:eastAsia="zh-H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560"/>
        <w:gridCol w:w="2874"/>
        <w:gridCol w:w="1816"/>
        <w:gridCol w:w="3389"/>
      </w:tblGrid>
      <w:tr w:rsidR="00F41BCC" w:rsidRPr="00794380" w:rsidTr="00435134">
        <w:tc>
          <w:tcPr>
            <w:tcW w:w="9639" w:type="dxa"/>
            <w:gridSpan w:val="4"/>
            <w:tcBorders>
              <w:bottom w:val="dashSmallGap" w:sz="4" w:space="0" w:color="auto"/>
            </w:tcBorders>
            <w:shd w:val="clear" w:color="auto" w:fill="7F7F7F"/>
          </w:tcPr>
          <w:p w:rsidR="00F41BCC" w:rsidRPr="00794380" w:rsidRDefault="00F41BCC" w:rsidP="002B0AB8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</w:p>
          <w:p w:rsidR="00F41BCC" w:rsidRPr="00794380" w:rsidRDefault="00F41BCC" w:rsidP="000D1A82">
            <w:pPr>
              <w:widowControl w:val="0"/>
              <w:snapToGrid w:val="0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 w:hAnsi="Calibri"/>
                <w:b/>
                <w:bCs/>
                <w:sz w:val="24"/>
                <w:szCs w:val="24"/>
              </w:rPr>
              <w:t>聯絡人</w:t>
            </w:r>
            <w:r w:rsidRPr="00794380">
              <w:rPr>
                <w:rFonts w:eastAsia="標楷體"/>
                <w:b/>
                <w:bCs/>
                <w:sz w:val="24"/>
                <w:szCs w:val="24"/>
              </w:rPr>
              <w:t>(</w:t>
            </w:r>
            <w:r w:rsidRPr="00794380">
              <w:rPr>
                <w:rFonts w:eastAsia="標楷體" w:hAnsi="Calibri"/>
                <w:b/>
                <w:bCs/>
                <w:sz w:val="24"/>
                <w:szCs w:val="24"/>
              </w:rPr>
              <w:t>就本申請的事宜</w:t>
            </w:r>
            <w:r w:rsidRPr="00794380">
              <w:rPr>
                <w:rFonts w:eastAsia="標楷體"/>
                <w:b/>
                <w:bCs/>
                <w:sz w:val="24"/>
                <w:szCs w:val="24"/>
              </w:rPr>
              <w:t>)</w:t>
            </w:r>
            <w:r w:rsidR="00DA0C8B" w:rsidRPr="00794380">
              <w:rPr>
                <w:rFonts w:eastAsia="標楷體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41BCC" w:rsidRPr="00794380" w:rsidTr="004041B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4041B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Ansi="Calibri"/>
                <w:sz w:val="24"/>
                <w:szCs w:val="24"/>
              </w:rPr>
              <w:t>姓名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F41BCC" w:rsidRPr="00794380" w:rsidTr="004041B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4041B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Ansi="Calibri"/>
                <w:sz w:val="24"/>
                <w:szCs w:val="24"/>
              </w:rPr>
              <w:t>職位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F41BCC" w:rsidRPr="00794380" w:rsidTr="004041B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4041B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Ansi="Calibri"/>
                <w:sz w:val="24"/>
                <w:szCs w:val="24"/>
              </w:rPr>
              <w:t>電話號碼</w:t>
            </w:r>
          </w:p>
        </w:tc>
        <w:tc>
          <w:tcPr>
            <w:tcW w:w="2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4041BA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手提電話號碼</w:t>
            </w:r>
          </w:p>
        </w:tc>
        <w:tc>
          <w:tcPr>
            <w:tcW w:w="3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F41BCC" w:rsidRPr="00794380" w:rsidTr="004041B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4041B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Ansi="Calibri"/>
                <w:sz w:val="24"/>
                <w:szCs w:val="24"/>
              </w:rPr>
              <w:t>傳真號碼</w:t>
            </w:r>
          </w:p>
        </w:tc>
        <w:tc>
          <w:tcPr>
            <w:tcW w:w="2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4041B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Ansi="Calibri"/>
                <w:sz w:val="24"/>
                <w:szCs w:val="24"/>
              </w:rPr>
              <w:t>電郵地址</w:t>
            </w:r>
          </w:p>
        </w:tc>
        <w:tc>
          <w:tcPr>
            <w:tcW w:w="3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41BCC" w:rsidRPr="00794380" w:rsidRDefault="00F41BCC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</w:tr>
    </w:tbl>
    <w:p w:rsidR="007C72C0" w:rsidRPr="00794380" w:rsidRDefault="007C72C0" w:rsidP="00F41BCC">
      <w:pPr>
        <w:snapToGrid w:val="0"/>
        <w:rPr>
          <w:rFonts w:eastAsia="標楷體"/>
          <w:b/>
          <w:sz w:val="28"/>
          <w:szCs w:val="28"/>
          <w:lang w:eastAsia="zh-HK"/>
        </w:rPr>
      </w:pPr>
    </w:p>
    <w:p w:rsidR="00342822" w:rsidRPr="00794380" w:rsidRDefault="00342822" w:rsidP="00F41BCC">
      <w:pPr>
        <w:snapToGrid w:val="0"/>
        <w:rPr>
          <w:rFonts w:eastAsia="標楷體"/>
          <w:b/>
          <w:sz w:val="28"/>
          <w:szCs w:val="28"/>
          <w:lang w:eastAsia="zh-H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560"/>
        <w:gridCol w:w="2874"/>
        <w:gridCol w:w="1816"/>
        <w:gridCol w:w="3389"/>
      </w:tblGrid>
      <w:tr w:rsidR="00F41BCC" w:rsidRPr="00794380" w:rsidTr="00435134">
        <w:tc>
          <w:tcPr>
            <w:tcW w:w="9639" w:type="dxa"/>
            <w:gridSpan w:val="4"/>
            <w:tcBorders>
              <w:bottom w:val="dashSmallGap" w:sz="4" w:space="0" w:color="auto"/>
            </w:tcBorders>
            <w:shd w:val="clear" w:color="auto" w:fill="7F7F7F"/>
          </w:tcPr>
          <w:p w:rsidR="00F41BCC" w:rsidRPr="00794380" w:rsidRDefault="00F41BCC" w:rsidP="002B0AB8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</w:p>
          <w:p w:rsidR="00F41BCC" w:rsidRPr="00794380" w:rsidRDefault="00F41BCC" w:rsidP="000D1A82">
            <w:pPr>
              <w:widowControl w:val="0"/>
              <w:snapToGrid w:val="0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緊急</w:t>
            </w:r>
            <w:r w:rsidRPr="00794380">
              <w:rPr>
                <w:rFonts w:eastAsia="標楷體" w:hAnsi="Calibri"/>
                <w:b/>
                <w:bCs/>
                <w:sz w:val="24"/>
                <w:szCs w:val="24"/>
              </w:rPr>
              <w:t>聯絡人</w:t>
            </w:r>
            <w:r w:rsidRPr="00794380">
              <w:rPr>
                <w:rFonts w:eastAsia="標楷體"/>
                <w:b/>
                <w:bCs/>
                <w:sz w:val="24"/>
                <w:szCs w:val="24"/>
              </w:rPr>
              <w:t>(</w:t>
            </w:r>
            <w:r w:rsidRPr="00794380">
              <w:rPr>
                <w:rFonts w:eastAsia="標楷體" w:hAnsi="Calibri"/>
                <w:b/>
                <w:bCs/>
                <w:sz w:val="24"/>
                <w:szCs w:val="24"/>
              </w:rPr>
              <w:t>就電子交易的事宜</w:t>
            </w:r>
            <w:r w:rsidR="00512612" w:rsidRPr="00794380">
              <w:rPr>
                <w:rFonts w:eastAsia="標楷體" w:hAnsi="Calibri" w:hint="eastAsia"/>
                <w:b/>
                <w:bCs/>
                <w:sz w:val="24"/>
                <w:szCs w:val="24"/>
              </w:rPr>
              <w:t>，</w:t>
            </w:r>
            <w:r w:rsidR="00512612" w:rsidRPr="00794380">
              <w:rPr>
                <w:rFonts w:eastAsia="標楷體"/>
                <w:b/>
                <w:bCs/>
                <w:sz w:val="24"/>
                <w:szCs w:val="24"/>
              </w:rPr>
              <w:t>請確保緊急聯絡人必須能</w:t>
            </w:r>
            <w:r w:rsidR="00512612" w:rsidRPr="00794380">
              <w:rPr>
                <w:rFonts w:eastAsia="標楷體"/>
                <w:b/>
                <w:bCs/>
                <w:sz w:val="24"/>
                <w:szCs w:val="24"/>
              </w:rPr>
              <w:t>24</w:t>
            </w:r>
            <w:r w:rsidR="00512612" w:rsidRPr="00794380">
              <w:rPr>
                <w:rFonts w:eastAsia="標楷體"/>
                <w:b/>
                <w:bCs/>
                <w:sz w:val="24"/>
                <w:szCs w:val="24"/>
              </w:rPr>
              <w:t>小時都可被聯絡。</w:t>
            </w:r>
            <w:r w:rsidRPr="00794380">
              <w:rPr>
                <w:rFonts w:eastAsia="標楷體"/>
                <w:b/>
                <w:bCs/>
                <w:sz w:val="24"/>
                <w:szCs w:val="24"/>
              </w:rPr>
              <w:t>)</w:t>
            </w:r>
          </w:p>
        </w:tc>
      </w:tr>
      <w:tr w:rsidR="00DA0C8B" w:rsidRPr="00794380" w:rsidTr="00C0047E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963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/>
          </w:tcPr>
          <w:p w:rsidR="00DA0C8B" w:rsidRPr="00794380" w:rsidRDefault="00DA0C8B" w:rsidP="000D1A82">
            <w:pPr>
              <w:widowControl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第一緊急聯</w:t>
            </w:r>
            <w:r w:rsidRPr="00794380">
              <w:rPr>
                <w:rFonts w:eastAsia="標楷體" w:hAnsi="Calibri"/>
                <w:b/>
                <w:bCs/>
                <w:sz w:val="24"/>
                <w:szCs w:val="24"/>
              </w:rPr>
              <w:t>絡人</w:t>
            </w:r>
            <w:r w:rsidRPr="00794380">
              <w:rPr>
                <w:rFonts w:eastAsia="標楷體"/>
                <w:b/>
                <w:bCs/>
                <w:i/>
              </w:rPr>
              <w:t>(</w:t>
            </w:r>
            <w:r w:rsidRPr="00794380">
              <w:rPr>
                <w:rFonts w:eastAsia="標楷體"/>
                <w:b/>
                <w:bCs/>
                <w:i/>
              </w:rPr>
              <w:t>必須填寫</w:t>
            </w:r>
            <w:r w:rsidR="00512612" w:rsidRPr="00794380">
              <w:rPr>
                <w:rFonts w:eastAsia="標楷體"/>
                <w:b/>
                <w:bCs/>
                <w:i/>
              </w:rPr>
              <w:t>，如有任何改變，行員應即時通知金銀業貿易場。</w:t>
            </w:r>
            <w:r w:rsidRPr="00794380">
              <w:rPr>
                <w:rFonts w:eastAsia="標楷體"/>
                <w:b/>
                <w:bCs/>
                <w:i/>
              </w:rPr>
              <w:t>)</w:t>
            </w:r>
            <w:r w:rsidR="003B20CB" w:rsidRPr="00794380">
              <w:rPr>
                <w:rFonts w:eastAsia="標楷體"/>
                <w:b/>
                <w:bCs/>
                <w:i/>
              </w:rPr>
              <w:t xml:space="preserve"> </w:t>
            </w:r>
          </w:p>
        </w:tc>
      </w:tr>
      <w:tr w:rsidR="00DA0C8B" w:rsidRPr="00794380" w:rsidTr="004041B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A7E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A0C8B" w:rsidRPr="00794380" w:rsidTr="004041B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A7E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職位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A0C8B" w:rsidRPr="00794380" w:rsidTr="004041B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A7E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電話號碼</w:t>
            </w:r>
          </w:p>
        </w:tc>
        <w:tc>
          <w:tcPr>
            <w:tcW w:w="2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A7ECB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手提電話號碼</w:t>
            </w:r>
          </w:p>
        </w:tc>
        <w:tc>
          <w:tcPr>
            <w:tcW w:w="3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A0C8B" w:rsidRPr="00794380" w:rsidTr="004041B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A7E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傳真號碼</w:t>
            </w:r>
          </w:p>
        </w:tc>
        <w:tc>
          <w:tcPr>
            <w:tcW w:w="2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A7E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電郵地址</w:t>
            </w:r>
          </w:p>
        </w:tc>
        <w:tc>
          <w:tcPr>
            <w:tcW w:w="3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0C8B" w:rsidRPr="00794380" w:rsidRDefault="00DA0C8B" w:rsidP="002B0AB8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A0C8B" w:rsidRPr="00794380" w:rsidTr="00FE3FEC">
        <w:tblPrEx>
          <w:shd w:val="clear" w:color="auto" w:fill="auto"/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9639" w:type="dxa"/>
            <w:gridSpan w:val="4"/>
            <w:tcBorders>
              <w:bottom w:val="dashSmallGap" w:sz="4" w:space="0" w:color="auto"/>
            </w:tcBorders>
            <w:shd w:val="clear" w:color="auto" w:fill="BFBFBF"/>
          </w:tcPr>
          <w:p w:rsidR="00DA0C8B" w:rsidRPr="00794380" w:rsidRDefault="00DA0C8B" w:rsidP="000D1A82">
            <w:pPr>
              <w:widowControl w:val="0"/>
              <w:snapToGrid w:val="0"/>
              <w:spacing w:line="360" w:lineRule="auto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第二緊急聯</w:t>
            </w:r>
            <w:r w:rsidRPr="00794380">
              <w:rPr>
                <w:rFonts w:eastAsia="標楷體"/>
                <w:b/>
                <w:bCs/>
                <w:sz w:val="24"/>
                <w:szCs w:val="24"/>
              </w:rPr>
              <w:t>絡人</w:t>
            </w:r>
            <w:r w:rsidRPr="00794380">
              <w:rPr>
                <w:rFonts w:eastAsia="標楷體"/>
                <w:b/>
                <w:bCs/>
                <w:i/>
              </w:rPr>
              <w:t>(</w:t>
            </w:r>
            <w:r w:rsidRPr="00794380">
              <w:rPr>
                <w:rFonts w:eastAsia="標楷體"/>
                <w:b/>
                <w:bCs/>
                <w:i/>
              </w:rPr>
              <w:t>必須填寫</w:t>
            </w:r>
            <w:r w:rsidR="00512612" w:rsidRPr="00794380">
              <w:rPr>
                <w:rFonts w:eastAsia="標楷體"/>
                <w:b/>
                <w:bCs/>
                <w:i/>
              </w:rPr>
              <w:t>，如有任何改變，行員應即時通知金銀業貿易場。</w:t>
            </w:r>
            <w:r w:rsidRPr="00794380">
              <w:rPr>
                <w:rFonts w:eastAsia="標楷體"/>
                <w:b/>
                <w:bCs/>
                <w:i/>
              </w:rPr>
              <w:t>)</w:t>
            </w:r>
            <w:r w:rsidR="003B20CB" w:rsidRPr="00794380">
              <w:rPr>
                <w:rFonts w:eastAsia="標楷體"/>
                <w:b/>
                <w:bCs/>
                <w:i/>
              </w:rPr>
              <w:t xml:space="preserve"> </w:t>
            </w:r>
          </w:p>
        </w:tc>
      </w:tr>
      <w:tr w:rsidR="002A7ECB" w:rsidRPr="00794380" w:rsidTr="004041B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7ECB" w:rsidRPr="00794380" w:rsidTr="004041B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職位</w:t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7ECB" w:rsidRPr="00794380" w:rsidTr="004041B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電話號碼</w:t>
            </w:r>
          </w:p>
        </w:tc>
        <w:tc>
          <w:tcPr>
            <w:tcW w:w="2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手提電話號碼</w:t>
            </w:r>
          </w:p>
        </w:tc>
        <w:tc>
          <w:tcPr>
            <w:tcW w:w="3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A7ECB" w:rsidRPr="00794380" w:rsidTr="004041B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傳真號碼</w:t>
            </w:r>
          </w:p>
        </w:tc>
        <w:tc>
          <w:tcPr>
            <w:tcW w:w="2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電郵地址</w:t>
            </w:r>
          </w:p>
        </w:tc>
        <w:tc>
          <w:tcPr>
            <w:tcW w:w="3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ECB" w:rsidRPr="00794380" w:rsidRDefault="002A7ECB" w:rsidP="00D66821">
            <w:pPr>
              <w:widowControl w:val="0"/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4041BA" w:rsidRDefault="004041BA" w:rsidP="004041BA">
      <w:pPr>
        <w:tabs>
          <w:tab w:val="left" w:pos="284"/>
        </w:tabs>
        <w:snapToGrid w:val="0"/>
        <w:ind w:leftChars="142" w:left="284"/>
        <w:jc w:val="both"/>
        <w:rPr>
          <w:rFonts w:eastAsia="標楷體"/>
          <w:sz w:val="28"/>
          <w:szCs w:val="28"/>
        </w:rPr>
      </w:pPr>
    </w:p>
    <w:p w:rsidR="00586839" w:rsidRDefault="00586839" w:rsidP="004041BA">
      <w:pPr>
        <w:tabs>
          <w:tab w:val="left" w:pos="284"/>
        </w:tabs>
        <w:snapToGrid w:val="0"/>
        <w:ind w:leftChars="142" w:left="284"/>
        <w:jc w:val="both"/>
        <w:rPr>
          <w:rFonts w:eastAsia="標楷體" w:hint="eastAsia"/>
          <w:sz w:val="28"/>
          <w:szCs w:val="28"/>
        </w:rPr>
      </w:pPr>
    </w:p>
    <w:p w:rsidR="0097527F" w:rsidRPr="00794380" w:rsidRDefault="0097527F" w:rsidP="004041BA">
      <w:pPr>
        <w:tabs>
          <w:tab w:val="left" w:pos="284"/>
        </w:tabs>
        <w:snapToGrid w:val="0"/>
        <w:ind w:leftChars="142" w:left="284"/>
        <w:jc w:val="both"/>
        <w:rPr>
          <w:rFonts w:eastAsia="標楷體" w:hint="eastAsia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567"/>
        <w:gridCol w:w="426"/>
        <w:gridCol w:w="8646"/>
      </w:tblGrid>
      <w:tr w:rsidR="004041BA" w:rsidRPr="00794380" w:rsidTr="00435134">
        <w:tc>
          <w:tcPr>
            <w:tcW w:w="9639" w:type="dxa"/>
            <w:gridSpan w:val="3"/>
            <w:tcBorders>
              <w:bottom w:val="dashSmallGap" w:sz="4" w:space="0" w:color="auto"/>
            </w:tcBorders>
            <w:shd w:val="clear" w:color="auto" w:fill="7F7F7F"/>
          </w:tcPr>
          <w:p w:rsidR="004041BA" w:rsidRPr="00794380" w:rsidRDefault="004041BA" w:rsidP="00FF21E2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napToGrid w:val="0"/>
              <w:spacing w:line="340" w:lineRule="exact"/>
              <w:rPr>
                <w:rFonts w:eastAsia="標楷體"/>
                <w:b/>
                <w:sz w:val="28"/>
                <w:szCs w:val="28"/>
              </w:rPr>
            </w:pP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</w:p>
          <w:p w:rsidR="004041BA" w:rsidRPr="00794380" w:rsidRDefault="004041BA" w:rsidP="00FF21E2">
            <w:pPr>
              <w:widowControl w:val="0"/>
              <w:tabs>
                <w:tab w:val="left" w:pos="567"/>
              </w:tabs>
              <w:snapToGrid w:val="0"/>
              <w:spacing w:line="340" w:lineRule="exact"/>
              <w:ind w:left="485" w:hangingChars="202" w:hanging="485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lastRenderedPageBreak/>
              <w:t>其他資料</w:t>
            </w:r>
            <w:r w:rsidRPr="00794380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</w:tc>
      </w:tr>
      <w:tr w:rsidR="004041BA" w:rsidRPr="00794380" w:rsidTr="001C45C4">
        <w:tblPrEx>
          <w:shd w:val="clear" w:color="auto" w:fill="auto"/>
        </w:tblPrEx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lastRenderedPageBreak/>
              <w:t>□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1E2765" w:rsidP="00FF21E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 w:hint="eastAsia"/>
                <w:sz w:val="24"/>
                <w:szCs w:val="24"/>
              </w:rPr>
              <w:t>由</w:t>
            </w:r>
            <w:proofErr w:type="gramStart"/>
            <w:r w:rsidR="00CA5A11">
              <w:rPr>
                <w:rFonts w:eastAsia="標楷體" w:hint="eastAsia"/>
                <w:sz w:val="24"/>
                <w:szCs w:val="24"/>
              </w:rPr>
              <w:t>執行司理人</w:t>
            </w:r>
            <w:proofErr w:type="gramEnd"/>
            <w:r w:rsidRPr="00794380">
              <w:rPr>
                <w:rFonts w:eastAsia="標楷體" w:hint="eastAsia"/>
                <w:sz w:val="24"/>
                <w:szCs w:val="24"/>
              </w:rPr>
              <w:t>簽署之</w:t>
            </w:r>
            <w:r w:rsidR="004041BA" w:rsidRPr="00794380">
              <w:rPr>
                <w:rFonts w:eastAsia="標楷體"/>
                <w:sz w:val="24"/>
                <w:szCs w:val="24"/>
              </w:rPr>
              <w:t>有效</w:t>
            </w:r>
            <w:r w:rsidRPr="00794380">
              <w:rPr>
                <w:rFonts w:eastAsia="標楷體" w:hint="eastAsia"/>
                <w:sz w:val="24"/>
                <w:szCs w:val="24"/>
              </w:rPr>
              <w:t>商業登記</w:t>
            </w:r>
            <w:proofErr w:type="gramStart"/>
            <w:r w:rsidRPr="00794380">
              <w:rPr>
                <w:rFonts w:eastAsia="標楷體" w:hint="eastAsia"/>
                <w:sz w:val="24"/>
                <w:szCs w:val="24"/>
              </w:rPr>
              <w:t>証</w:t>
            </w:r>
            <w:proofErr w:type="gramEnd"/>
            <w:r w:rsidRPr="00794380">
              <w:rPr>
                <w:rFonts w:eastAsia="標楷體" w:hint="eastAsia"/>
                <w:sz w:val="24"/>
                <w:szCs w:val="24"/>
              </w:rPr>
              <w:t>核</w:t>
            </w:r>
            <w:proofErr w:type="gramStart"/>
            <w:r w:rsidRPr="00794380">
              <w:rPr>
                <w:rFonts w:eastAsia="標楷體" w:hint="eastAsia"/>
                <w:sz w:val="24"/>
                <w:szCs w:val="24"/>
              </w:rPr>
              <w:t>証</w:t>
            </w:r>
            <w:proofErr w:type="gramEnd"/>
            <w:r w:rsidRPr="00794380">
              <w:rPr>
                <w:rFonts w:eastAsia="標楷體" w:hint="eastAsia"/>
                <w:sz w:val="24"/>
                <w:szCs w:val="24"/>
              </w:rPr>
              <w:t>副本（</w:t>
            </w:r>
            <w:r w:rsidRPr="00794380">
              <w:rPr>
                <w:rFonts w:eastAsia="標楷體"/>
                <w:sz w:val="24"/>
                <w:szCs w:val="24"/>
              </w:rPr>
              <w:t>BR</w:t>
            </w:r>
            <w:r w:rsidRPr="00794380">
              <w:rPr>
                <w:rFonts w:eastAsia="標楷體" w:hint="eastAsia"/>
                <w:sz w:val="24"/>
                <w:szCs w:val="24"/>
              </w:rPr>
              <w:t>）</w:t>
            </w:r>
          </w:p>
        </w:tc>
      </w:tr>
      <w:tr w:rsidR="004041BA" w:rsidRPr="00794380" w:rsidTr="001C45C4">
        <w:tblPrEx>
          <w:shd w:val="clear" w:color="auto" w:fill="auto"/>
        </w:tblPrEx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5F44A1" w:rsidP="00FF21E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 w:hint="eastAsia"/>
                <w:sz w:val="24"/>
                <w:szCs w:val="24"/>
              </w:rPr>
              <w:t>商業登記</w:t>
            </w:r>
            <w:proofErr w:type="gramStart"/>
            <w:r w:rsidRPr="00794380">
              <w:rPr>
                <w:rFonts w:eastAsia="標楷體" w:hint="eastAsia"/>
                <w:sz w:val="24"/>
                <w:szCs w:val="24"/>
              </w:rPr>
              <w:t>証</w:t>
            </w:r>
            <w:proofErr w:type="gramEnd"/>
            <w:r w:rsidRPr="00794380">
              <w:rPr>
                <w:rFonts w:eastAsia="標楷體" w:hint="eastAsia"/>
                <w:sz w:val="24"/>
                <w:szCs w:val="24"/>
              </w:rPr>
              <w:t>內之資料摘錄正本或由</w:t>
            </w:r>
            <w:proofErr w:type="gramStart"/>
            <w:r w:rsidR="00CA5A11">
              <w:rPr>
                <w:rFonts w:eastAsia="標楷體" w:hint="eastAsia"/>
                <w:sz w:val="24"/>
                <w:szCs w:val="24"/>
              </w:rPr>
              <w:t>執行司理人</w:t>
            </w:r>
            <w:proofErr w:type="gramEnd"/>
            <w:r w:rsidRPr="00794380">
              <w:rPr>
                <w:rFonts w:eastAsia="標楷體" w:hint="eastAsia"/>
                <w:sz w:val="24"/>
                <w:szCs w:val="24"/>
              </w:rPr>
              <w:t>簽署之核</w:t>
            </w:r>
            <w:proofErr w:type="gramStart"/>
            <w:r w:rsidRPr="00794380">
              <w:rPr>
                <w:rFonts w:eastAsia="標楷體" w:hint="eastAsia"/>
                <w:sz w:val="24"/>
                <w:szCs w:val="24"/>
              </w:rPr>
              <w:t>証</w:t>
            </w:r>
            <w:proofErr w:type="gramEnd"/>
            <w:r w:rsidRPr="00794380">
              <w:rPr>
                <w:rFonts w:eastAsia="標楷體" w:hint="eastAsia"/>
                <w:sz w:val="24"/>
                <w:szCs w:val="24"/>
              </w:rPr>
              <w:t>副本</w:t>
            </w:r>
            <w:r w:rsidR="004041BA" w:rsidRPr="00794380">
              <w:rPr>
                <w:rFonts w:eastAsia="標楷體"/>
                <w:i/>
                <w:sz w:val="24"/>
                <w:szCs w:val="24"/>
              </w:rPr>
              <w:t>(</w:t>
            </w:r>
            <w:r w:rsidR="004041BA" w:rsidRPr="00794380">
              <w:rPr>
                <w:rFonts w:eastAsia="標楷體"/>
                <w:i/>
                <w:sz w:val="24"/>
                <w:szCs w:val="24"/>
              </w:rPr>
              <w:t>適用於無限公司</w:t>
            </w:r>
            <w:r w:rsidR="004041BA" w:rsidRPr="00794380">
              <w:rPr>
                <w:rFonts w:eastAsia="標楷體"/>
                <w:i/>
                <w:sz w:val="24"/>
                <w:szCs w:val="24"/>
              </w:rPr>
              <w:t>)</w:t>
            </w:r>
            <w:r w:rsidR="004041BA" w:rsidRPr="00794380">
              <w:rPr>
                <w:rFonts w:eastAsia="標楷體"/>
                <w:sz w:val="24"/>
                <w:szCs w:val="24"/>
              </w:rPr>
              <w:t>或</w:t>
            </w:r>
            <w:r w:rsidR="00415F05" w:rsidRPr="00794380">
              <w:rPr>
                <w:rFonts w:eastAsia="標楷體" w:hint="eastAsia"/>
                <w:sz w:val="24"/>
                <w:szCs w:val="24"/>
              </w:rPr>
              <w:t>由</w:t>
            </w:r>
            <w:proofErr w:type="gramStart"/>
            <w:r w:rsidR="00CA5A11">
              <w:rPr>
                <w:rFonts w:eastAsia="標楷體" w:hint="eastAsia"/>
                <w:sz w:val="24"/>
                <w:szCs w:val="24"/>
              </w:rPr>
              <w:t>執行司理人</w:t>
            </w:r>
            <w:proofErr w:type="gramEnd"/>
            <w:r w:rsidR="00415F05" w:rsidRPr="00794380">
              <w:rPr>
                <w:rFonts w:eastAsia="標楷體" w:hint="eastAsia"/>
                <w:sz w:val="24"/>
                <w:szCs w:val="24"/>
              </w:rPr>
              <w:t>簽署之</w:t>
            </w:r>
            <w:r w:rsidR="004041BA" w:rsidRPr="00794380">
              <w:rPr>
                <w:rFonts w:eastAsia="標楷體"/>
                <w:sz w:val="24"/>
                <w:szCs w:val="24"/>
              </w:rPr>
              <w:t>已向公司註冊處備案之最近周年申報表</w:t>
            </w:r>
            <w:r w:rsidR="006564DD" w:rsidRPr="00794380">
              <w:rPr>
                <w:rFonts w:eastAsia="標楷體" w:hint="eastAsia"/>
                <w:sz w:val="24"/>
                <w:szCs w:val="24"/>
              </w:rPr>
              <w:t>（</w:t>
            </w:r>
            <w:r w:rsidR="006564DD" w:rsidRPr="00794380">
              <w:rPr>
                <w:rFonts w:eastAsia="標楷體" w:hint="eastAsia"/>
                <w:sz w:val="24"/>
                <w:szCs w:val="24"/>
              </w:rPr>
              <w:t>AR1</w:t>
            </w:r>
            <w:r w:rsidR="006564DD" w:rsidRPr="00794380">
              <w:rPr>
                <w:rFonts w:eastAsia="標楷體" w:hint="eastAsia"/>
                <w:sz w:val="24"/>
                <w:szCs w:val="24"/>
              </w:rPr>
              <w:t>）</w:t>
            </w:r>
            <w:r w:rsidR="00415F05" w:rsidRPr="00794380">
              <w:rPr>
                <w:rFonts w:eastAsia="標楷體" w:hint="eastAsia"/>
                <w:sz w:val="24"/>
                <w:szCs w:val="24"/>
              </w:rPr>
              <w:t>核</w:t>
            </w:r>
            <w:proofErr w:type="gramStart"/>
            <w:r w:rsidR="00415F05" w:rsidRPr="00794380">
              <w:rPr>
                <w:rFonts w:eastAsia="標楷體" w:hint="eastAsia"/>
                <w:sz w:val="24"/>
                <w:szCs w:val="24"/>
              </w:rPr>
              <w:t>証</w:t>
            </w:r>
            <w:proofErr w:type="gramEnd"/>
            <w:r w:rsidR="00415F05" w:rsidRPr="00794380">
              <w:rPr>
                <w:rFonts w:eastAsia="標楷體" w:hint="eastAsia"/>
                <w:sz w:val="24"/>
                <w:szCs w:val="24"/>
              </w:rPr>
              <w:t>副本</w:t>
            </w:r>
            <w:r w:rsidR="00AD6471" w:rsidRPr="00794380">
              <w:rPr>
                <w:rFonts w:eastAsia="標楷體" w:hint="eastAsia"/>
                <w:sz w:val="24"/>
                <w:szCs w:val="24"/>
              </w:rPr>
              <w:t>（如其後有股權變動，請呈交</w:t>
            </w:r>
            <w:r w:rsidR="00415F05" w:rsidRPr="00794380">
              <w:rPr>
                <w:rFonts w:eastAsia="標楷體" w:hint="eastAsia"/>
                <w:sz w:val="24"/>
                <w:szCs w:val="24"/>
              </w:rPr>
              <w:t>由</w:t>
            </w:r>
            <w:r w:rsidR="00CA5A11">
              <w:rPr>
                <w:rFonts w:eastAsia="標楷體" w:hint="eastAsia"/>
                <w:sz w:val="24"/>
                <w:szCs w:val="24"/>
              </w:rPr>
              <w:t>執行司理人</w:t>
            </w:r>
            <w:r w:rsidR="00415F05" w:rsidRPr="00794380">
              <w:rPr>
                <w:rFonts w:eastAsia="標楷體" w:hint="eastAsia"/>
                <w:sz w:val="24"/>
                <w:szCs w:val="24"/>
              </w:rPr>
              <w:t>簽署之</w:t>
            </w:r>
            <w:r w:rsidR="00AD6471" w:rsidRPr="00794380">
              <w:rPr>
                <w:rFonts w:eastAsia="標楷體" w:hint="eastAsia"/>
                <w:sz w:val="24"/>
                <w:szCs w:val="24"/>
              </w:rPr>
              <w:t>Bought &amp; Sold Note</w:t>
            </w:r>
            <w:r w:rsidR="00415F05" w:rsidRPr="00794380">
              <w:rPr>
                <w:rFonts w:eastAsia="標楷體" w:hint="eastAsia"/>
                <w:sz w:val="24"/>
                <w:szCs w:val="24"/>
              </w:rPr>
              <w:t>核</w:t>
            </w:r>
            <w:proofErr w:type="gramStart"/>
            <w:r w:rsidR="00415F05" w:rsidRPr="00794380">
              <w:rPr>
                <w:rFonts w:eastAsia="標楷體" w:hint="eastAsia"/>
                <w:sz w:val="24"/>
                <w:szCs w:val="24"/>
              </w:rPr>
              <w:t>証</w:t>
            </w:r>
            <w:proofErr w:type="gramEnd"/>
            <w:r w:rsidR="00415F05" w:rsidRPr="00794380">
              <w:rPr>
                <w:rFonts w:eastAsia="標楷體" w:hint="eastAsia"/>
                <w:sz w:val="24"/>
                <w:szCs w:val="24"/>
              </w:rPr>
              <w:t>副本</w:t>
            </w:r>
            <w:r w:rsidR="00AD6471" w:rsidRPr="00794380">
              <w:rPr>
                <w:rFonts w:eastAsia="標楷體" w:hint="eastAsia"/>
                <w:sz w:val="24"/>
                <w:szCs w:val="24"/>
              </w:rPr>
              <w:t>）</w:t>
            </w:r>
            <w:r w:rsidR="004041BA" w:rsidRPr="00794380">
              <w:rPr>
                <w:rFonts w:eastAsia="標楷體"/>
                <w:i/>
                <w:sz w:val="24"/>
                <w:szCs w:val="24"/>
              </w:rPr>
              <w:t>(</w:t>
            </w:r>
            <w:r w:rsidR="004041BA" w:rsidRPr="00794380">
              <w:rPr>
                <w:rFonts w:eastAsia="標楷體"/>
                <w:i/>
                <w:sz w:val="24"/>
                <w:szCs w:val="24"/>
              </w:rPr>
              <w:t>適用於有限公司</w:t>
            </w:r>
            <w:r w:rsidR="004041BA" w:rsidRPr="00794380">
              <w:rPr>
                <w:rFonts w:eastAsia="標楷體"/>
                <w:i/>
                <w:sz w:val="24"/>
                <w:szCs w:val="24"/>
              </w:rPr>
              <w:t>)</w:t>
            </w:r>
          </w:p>
        </w:tc>
      </w:tr>
      <w:tr w:rsidR="004041BA" w:rsidRPr="00794380" w:rsidTr="001C45C4">
        <w:tblPrEx>
          <w:shd w:val="clear" w:color="auto" w:fill="auto"/>
        </w:tblPrEx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7114E6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最近年度</w:t>
            </w:r>
            <w:r w:rsidR="00603A74" w:rsidRPr="00794380">
              <w:rPr>
                <w:rFonts w:eastAsia="標楷體"/>
                <w:sz w:val="24"/>
                <w:szCs w:val="24"/>
              </w:rPr>
              <w:t>經核數師審核之財務報表</w:t>
            </w:r>
            <w:proofErr w:type="gramStart"/>
            <w:r w:rsidR="007114E6">
              <w:rPr>
                <w:rFonts w:eastAsia="標楷體" w:hint="eastAsia"/>
                <w:sz w:val="24"/>
                <w:szCs w:val="24"/>
              </w:rPr>
              <w:t>（</w:t>
            </w:r>
            <w:proofErr w:type="gramEnd"/>
            <w:r w:rsidR="00833CEB" w:rsidRPr="00794380">
              <w:rPr>
                <w:rFonts w:eastAsia="標楷體" w:hint="eastAsia"/>
                <w:sz w:val="24"/>
                <w:szCs w:val="24"/>
              </w:rPr>
              <w:t>本場認可呈審資產只接受在香港之資產如：物業、銀行存款、黃金及在香港聯合交易所可進行買賣之股票。資產淨值不少於港幣</w:t>
            </w:r>
            <w:r w:rsidR="00833CEB" w:rsidRPr="00794380">
              <w:rPr>
                <w:rFonts w:eastAsia="標楷體" w:hint="eastAsia"/>
                <w:sz w:val="24"/>
                <w:szCs w:val="24"/>
              </w:rPr>
              <w:t>$500</w:t>
            </w:r>
            <w:r w:rsidR="00833CEB" w:rsidRPr="00794380">
              <w:rPr>
                <w:rFonts w:eastAsia="標楷體" w:hint="eastAsia"/>
                <w:sz w:val="24"/>
                <w:szCs w:val="24"/>
              </w:rPr>
              <w:t>萬元。必須分別顯示公司資金戶口及客戶資金戶口，並將用作儲存客戶資金之銀行名稱、戶口號碼及戶口</w:t>
            </w:r>
            <w:proofErr w:type="gramStart"/>
            <w:r w:rsidR="00833CEB" w:rsidRPr="00794380">
              <w:rPr>
                <w:rFonts w:eastAsia="標楷體" w:hint="eastAsia"/>
                <w:sz w:val="24"/>
                <w:szCs w:val="24"/>
              </w:rPr>
              <w:t>類別列齊</w:t>
            </w:r>
            <w:proofErr w:type="gramEnd"/>
            <w:r w:rsidR="00833CEB" w:rsidRPr="00794380">
              <w:rPr>
                <w:rFonts w:eastAsia="標楷體" w:hint="eastAsia"/>
                <w:sz w:val="24"/>
                <w:szCs w:val="24"/>
              </w:rPr>
              <w:t>。</w:t>
            </w:r>
            <w:r w:rsidR="007114E6">
              <w:rPr>
                <w:rFonts w:eastAsia="標楷體" w:hint="eastAsia"/>
                <w:sz w:val="24"/>
                <w:szCs w:val="24"/>
              </w:rPr>
              <w:t>）</w:t>
            </w:r>
            <w:r w:rsidR="007114E6" w:rsidRPr="0089679D">
              <w:rPr>
                <w:rFonts w:eastAsia="標楷體" w:hAnsi="Calibri" w:hint="eastAsia"/>
              </w:rPr>
              <w:t>（</w:t>
            </w:r>
            <w:proofErr w:type="gramStart"/>
            <w:r w:rsidR="007114E6" w:rsidRPr="0089679D">
              <w:rPr>
                <w:rFonts w:eastAsia="標楷體" w:hAnsi="Calibri" w:hint="eastAsia"/>
              </w:rPr>
              <w:t>註</w:t>
            </w:r>
            <w:proofErr w:type="gramEnd"/>
            <w:r w:rsidR="007114E6">
              <w:rPr>
                <w:rFonts w:eastAsia="標楷體" w:hAnsi="Calibri" w:hint="eastAsia"/>
                <w:lang w:eastAsia="zh-HK"/>
              </w:rPr>
              <w:t>6</w:t>
            </w:r>
            <w:r w:rsidR="007114E6" w:rsidRPr="0089679D">
              <w:rPr>
                <w:rFonts w:eastAsia="標楷體" w:hAnsi="Calibri" w:hint="eastAsia"/>
              </w:rPr>
              <w:t>）</w:t>
            </w:r>
          </w:p>
        </w:tc>
      </w:tr>
      <w:tr w:rsidR="004041BA" w:rsidRPr="00794380" w:rsidTr="001C45C4">
        <w:tblPrEx>
          <w:shd w:val="clear" w:color="auto" w:fill="auto"/>
        </w:tblPrEx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3C4B18" w:rsidP="00FF21E2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int="eastAsia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已</w:t>
            </w:r>
            <w:r w:rsidR="001937B8" w:rsidRPr="00794380">
              <w:rPr>
                <w:rFonts w:eastAsia="標楷體" w:hint="eastAsia"/>
                <w:sz w:val="24"/>
                <w:szCs w:val="24"/>
              </w:rPr>
              <w:t>簽</w:t>
            </w:r>
            <w:r w:rsidRPr="00794380">
              <w:rPr>
                <w:rFonts w:eastAsia="標楷體"/>
                <w:sz w:val="24"/>
                <w:szCs w:val="24"/>
              </w:rPr>
              <w:t>妥</w:t>
            </w:r>
            <w:r w:rsidR="001937B8" w:rsidRPr="00794380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銀行直接付款授權書</w:t>
            </w:r>
            <w:r w:rsidR="002E6717" w:rsidRPr="00794380">
              <w:rPr>
                <w:rFonts w:eastAsia="標楷體" w:hint="eastAsia"/>
                <w:sz w:val="24"/>
                <w:szCs w:val="24"/>
              </w:rPr>
              <w:t>：</w:t>
            </w:r>
          </w:p>
          <w:p w:rsidR="004041BA" w:rsidRPr="00794380" w:rsidRDefault="004041BA" w:rsidP="00FF21E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ind w:left="317" w:hanging="317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i/</w:t>
            </w:r>
            <w:r w:rsidRPr="00794380">
              <w:rPr>
                <w:rFonts w:eastAsia="標楷體"/>
                <w:sz w:val="24"/>
                <w:szCs w:val="24"/>
              </w:rPr>
              <w:tab/>
            </w:r>
            <w:r w:rsidRPr="00794380">
              <w:rPr>
                <w:rFonts w:eastAsia="標楷體" w:hint="eastAsia"/>
                <w:sz w:val="24"/>
                <w:szCs w:val="24"/>
              </w:rPr>
              <w:t>如</w:t>
            </w:r>
            <w:r w:rsidRPr="00794380">
              <w:rPr>
                <w:rFonts w:eastAsia="標楷體" w:hAnsi="Calibri"/>
                <w:sz w:val="24"/>
                <w:szCs w:val="24"/>
              </w:rPr>
              <w:t>參與倫敦金</w:t>
            </w:r>
            <w:r w:rsidRPr="00794380">
              <w:rPr>
                <w:rFonts w:eastAsia="標楷體"/>
                <w:sz w:val="24"/>
                <w:szCs w:val="24"/>
              </w:rPr>
              <w:t>/</w:t>
            </w:r>
            <w:r w:rsidRPr="00794380">
              <w:rPr>
                <w:rFonts w:eastAsia="標楷體" w:hAnsi="Calibri"/>
                <w:sz w:val="24"/>
                <w:szCs w:val="24"/>
              </w:rPr>
              <w:t>銀交易</w:t>
            </w:r>
            <w:r w:rsidRPr="00794380">
              <w:rPr>
                <w:rFonts w:eastAsia="標楷體" w:hAnsi="Calibri" w:hint="eastAsia"/>
                <w:sz w:val="24"/>
                <w:szCs w:val="24"/>
              </w:rPr>
              <w:t>，需</w:t>
            </w:r>
            <w:r w:rsidR="001C45C4" w:rsidRPr="00794380">
              <w:rPr>
                <w:rFonts w:eastAsia="標楷體" w:hAnsi="Calibri" w:hint="eastAsia"/>
                <w:sz w:val="24"/>
                <w:szCs w:val="24"/>
              </w:rPr>
              <w:t>呈交</w:t>
            </w:r>
            <w:r w:rsidRPr="00794380">
              <w:rPr>
                <w:rFonts w:eastAsia="標楷體"/>
                <w:sz w:val="24"/>
                <w:szCs w:val="24"/>
              </w:rPr>
              <w:t>直接付款授權書</w:t>
            </w:r>
            <w:r w:rsidRPr="00794380">
              <w:rPr>
                <w:rFonts w:ascii="Calibri" w:eastAsia="標楷體"/>
                <w:sz w:val="24"/>
                <w:szCs w:val="24"/>
                <w:u w:val="single"/>
              </w:rPr>
              <w:t>正本</w:t>
            </w:r>
            <w:r w:rsidRPr="00794380">
              <w:rPr>
                <w:rFonts w:ascii="Calibri" w:eastAsia="標楷體" w:hint="eastAsia"/>
                <w:sz w:val="24"/>
                <w:szCs w:val="24"/>
                <w:u w:val="single"/>
              </w:rPr>
              <w:t>兩</w:t>
            </w:r>
            <w:r w:rsidRPr="00794380">
              <w:rPr>
                <w:rFonts w:ascii="Calibri" w:eastAsia="標楷體"/>
                <w:sz w:val="24"/>
                <w:szCs w:val="24"/>
                <w:u w:val="single"/>
              </w:rPr>
              <w:t>份（港元</w:t>
            </w:r>
            <w:r w:rsidRPr="00794380">
              <w:rPr>
                <w:rFonts w:eastAsia="標楷體"/>
                <w:sz w:val="24"/>
                <w:szCs w:val="24"/>
                <w:u w:val="single"/>
              </w:rPr>
              <w:t>戶口</w:t>
            </w:r>
            <w:r w:rsidRPr="00794380">
              <w:rPr>
                <w:rFonts w:ascii="Calibri" w:eastAsia="標楷體"/>
                <w:sz w:val="24"/>
                <w:szCs w:val="24"/>
                <w:u w:val="single"/>
              </w:rPr>
              <w:t>及美元</w:t>
            </w:r>
            <w:r w:rsidRPr="00794380">
              <w:rPr>
                <w:rFonts w:eastAsia="標楷體"/>
                <w:sz w:val="24"/>
                <w:szCs w:val="24"/>
                <w:u w:val="single"/>
              </w:rPr>
              <w:t>戶口</w:t>
            </w:r>
            <w:r w:rsidRPr="00794380">
              <w:rPr>
                <w:rFonts w:ascii="Calibri" w:eastAsia="標楷體"/>
                <w:sz w:val="24"/>
                <w:szCs w:val="24"/>
                <w:u w:val="single"/>
              </w:rPr>
              <w:t>）</w:t>
            </w:r>
            <w:r w:rsidR="002E6717" w:rsidRPr="00794380">
              <w:rPr>
                <w:rFonts w:ascii="Calibri" w:eastAsia="標楷體" w:hint="eastAsia"/>
                <w:sz w:val="24"/>
                <w:szCs w:val="24"/>
                <w:u w:val="single"/>
              </w:rPr>
              <w:t>予</w:t>
            </w:r>
            <w:r w:rsidR="003B4124">
              <w:rPr>
                <w:rFonts w:ascii="Calibri" w:eastAsia="標楷體" w:hint="eastAsia"/>
                <w:sz w:val="24"/>
                <w:szCs w:val="24"/>
                <w:u w:val="single"/>
              </w:rPr>
              <w:t>華僑永亨</w:t>
            </w:r>
            <w:r w:rsidR="002E6717" w:rsidRPr="00794380">
              <w:rPr>
                <w:rFonts w:ascii="Calibri" w:eastAsia="標楷體" w:hint="eastAsia"/>
                <w:sz w:val="24"/>
                <w:szCs w:val="24"/>
                <w:u w:val="single"/>
              </w:rPr>
              <w:t>銀行</w:t>
            </w:r>
            <w:r w:rsidR="00B65BD3" w:rsidRPr="00794380">
              <w:rPr>
                <w:rFonts w:eastAsia="標楷體"/>
                <w:sz w:val="24"/>
                <w:szCs w:val="24"/>
                <w:u w:val="single"/>
              </w:rPr>
              <w:t>金銀分行</w:t>
            </w:r>
            <w:r w:rsidRPr="00794380">
              <w:rPr>
                <w:rFonts w:hint="eastAsia"/>
                <w:sz w:val="24"/>
                <w:szCs w:val="24"/>
              </w:rPr>
              <w:t>；</w:t>
            </w:r>
          </w:p>
          <w:p w:rsidR="004041BA" w:rsidRPr="00794380" w:rsidRDefault="004041BA" w:rsidP="00FF21E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ind w:left="317" w:hanging="317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i</w:t>
            </w:r>
            <w:r w:rsidRPr="00794380">
              <w:rPr>
                <w:rFonts w:eastAsia="標楷體" w:hint="eastAsia"/>
                <w:sz w:val="24"/>
                <w:szCs w:val="24"/>
              </w:rPr>
              <w:t>i</w:t>
            </w:r>
            <w:r w:rsidRPr="00794380">
              <w:rPr>
                <w:rFonts w:eastAsia="標楷體"/>
                <w:sz w:val="24"/>
                <w:szCs w:val="24"/>
              </w:rPr>
              <w:t>/</w:t>
            </w:r>
            <w:r w:rsidRPr="00794380">
              <w:rPr>
                <w:rFonts w:eastAsia="標楷體" w:hint="eastAsia"/>
                <w:sz w:val="24"/>
                <w:szCs w:val="24"/>
              </w:rPr>
              <w:tab/>
            </w:r>
            <w:r w:rsidRPr="00794380">
              <w:rPr>
                <w:rFonts w:eastAsia="標楷體" w:hint="eastAsia"/>
                <w:sz w:val="24"/>
                <w:szCs w:val="24"/>
              </w:rPr>
              <w:t>如</w:t>
            </w:r>
            <w:r w:rsidRPr="00794380">
              <w:rPr>
                <w:rFonts w:eastAsia="標楷體" w:hAnsi="Calibri"/>
                <w:sz w:val="24"/>
                <w:szCs w:val="24"/>
              </w:rPr>
              <w:t>參與</w:t>
            </w:r>
            <w:r w:rsidR="005B1A32" w:rsidRPr="00794380">
              <w:rPr>
                <w:rFonts w:eastAsia="標楷體" w:hAnsi="Calibri"/>
                <w:sz w:val="24"/>
                <w:szCs w:val="24"/>
              </w:rPr>
              <w:t>人民幣</w:t>
            </w:r>
            <w:proofErr w:type="gramStart"/>
            <w:r w:rsidR="00C16E7F" w:rsidRPr="00794380">
              <w:rPr>
                <w:rFonts w:eastAsia="標楷體" w:hAnsi="Calibri"/>
                <w:sz w:val="24"/>
                <w:szCs w:val="24"/>
              </w:rPr>
              <w:t>公斤條</w:t>
            </w:r>
            <w:proofErr w:type="gramEnd"/>
            <w:r w:rsidR="005B1A32" w:rsidRPr="00794380">
              <w:rPr>
                <w:rFonts w:eastAsia="標楷體" w:hAnsi="Calibri" w:hint="eastAsia"/>
                <w:sz w:val="24"/>
                <w:szCs w:val="24"/>
              </w:rPr>
              <w:t>黃金</w:t>
            </w:r>
            <w:r w:rsidRPr="00794380">
              <w:rPr>
                <w:rFonts w:eastAsia="標楷體" w:hAnsi="Calibri"/>
                <w:sz w:val="24"/>
                <w:szCs w:val="24"/>
              </w:rPr>
              <w:t>交易</w:t>
            </w:r>
            <w:r w:rsidRPr="00794380">
              <w:rPr>
                <w:rFonts w:eastAsia="標楷體" w:hAnsi="Calibri" w:hint="eastAsia"/>
                <w:sz w:val="24"/>
                <w:szCs w:val="24"/>
              </w:rPr>
              <w:t>，需</w:t>
            </w:r>
            <w:r w:rsidR="001C45C4" w:rsidRPr="00794380">
              <w:rPr>
                <w:rFonts w:eastAsia="標楷體" w:hAnsi="Calibri" w:hint="eastAsia"/>
                <w:sz w:val="24"/>
                <w:szCs w:val="24"/>
              </w:rPr>
              <w:t>呈交</w:t>
            </w:r>
            <w:r w:rsidRPr="00794380">
              <w:rPr>
                <w:rFonts w:eastAsia="標楷體"/>
                <w:sz w:val="24"/>
                <w:szCs w:val="24"/>
              </w:rPr>
              <w:t>直接付款授權書</w:t>
            </w:r>
            <w:r w:rsidRPr="00794380">
              <w:rPr>
                <w:rFonts w:eastAsia="標楷體"/>
                <w:sz w:val="24"/>
                <w:szCs w:val="24"/>
                <w:u w:val="single"/>
              </w:rPr>
              <w:t>正本一份（人民幣戶口）</w:t>
            </w:r>
            <w:r w:rsidR="002E6717" w:rsidRPr="00794380">
              <w:rPr>
                <w:rFonts w:ascii="Calibri" w:eastAsia="標楷體" w:hint="eastAsia"/>
                <w:sz w:val="24"/>
                <w:szCs w:val="24"/>
                <w:u w:val="single"/>
              </w:rPr>
              <w:t>予</w:t>
            </w:r>
            <w:r w:rsidR="003B4124">
              <w:rPr>
                <w:rFonts w:ascii="Calibri" w:eastAsia="標楷體" w:hint="eastAsia"/>
                <w:sz w:val="24"/>
                <w:szCs w:val="24"/>
                <w:u w:val="single"/>
              </w:rPr>
              <w:t>華僑永亨</w:t>
            </w:r>
            <w:r w:rsidR="002E6717" w:rsidRPr="00794380">
              <w:rPr>
                <w:rFonts w:ascii="Calibri" w:eastAsia="標楷體" w:hint="eastAsia"/>
                <w:sz w:val="24"/>
                <w:szCs w:val="24"/>
                <w:u w:val="single"/>
              </w:rPr>
              <w:t>銀行</w:t>
            </w:r>
            <w:r w:rsidR="002E6717" w:rsidRPr="00794380">
              <w:rPr>
                <w:rFonts w:eastAsia="標楷體"/>
                <w:sz w:val="24"/>
                <w:szCs w:val="24"/>
                <w:u w:val="single"/>
              </w:rPr>
              <w:t>金銀分行</w:t>
            </w:r>
            <w:r w:rsidR="00C175E9" w:rsidRPr="00794380">
              <w:rPr>
                <w:rFonts w:eastAsia="標楷體" w:hint="eastAsia"/>
                <w:sz w:val="24"/>
                <w:szCs w:val="24"/>
                <w:u w:val="single"/>
              </w:rPr>
              <w:t>或</w:t>
            </w:r>
            <w:r w:rsidR="002E6717" w:rsidRPr="00794380">
              <w:rPr>
                <w:rFonts w:eastAsia="標楷體"/>
                <w:sz w:val="24"/>
                <w:szCs w:val="24"/>
                <w:u w:val="single"/>
              </w:rPr>
              <w:t>中國銀行</w:t>
            </w:r>
            <w:r w:rsidR="002E6717" w:rsidRPr="00794380">
              <w:rPr>
                <w:rFonts w:eastAsia="標楷體"/>
                <w:sz w:val="24"/>
                <w:szCs w:val="24"/>
                <w:u w:val="single"/>
              </w:rPr>
              <w:t>(</w:t>
            </w:r>
            <w:r w:rsidR="002E6717" w:rsidRPr="00794380">
              <w:rPr>
                <w:rFonts w:eastAsia="標楷體"/>
                <w:sz w:val="24"/>
                <w:szCs w:val="24"/>
                <w:u w:val="single"/>
              </w:rPr>
              <w:t>香港</w:t>
            </w:r>
            <w:r w:rsidR="002E6717" w:rsidRPr="00794380">
              <w:rPr>
                <w:rFonts w:eastAsia="標楷體"/>
                <w:sz w:val="24"/>
                <w:szCs w:val="24"/>
                <w:u w:val="single"/>
              </w:rPr>
              <w:t>)</w:t>
            </w:r>
            <w:r w:rsidR="002E6717" w:rsidRPr="00794380">
              <w:rPr>
                <w:rFonts w:eastAsia="標楷體"/>
                <w:sz w:val="24"/>
                <w:szCs w:val="24"/>
                <w:u w:val="single"/>
              </w:rPr>
              <w:t>有限公司</w:t>
            </w:r>
            <w:r w:rsidR="002E6717" w:rsidRPr="00794380">
              <w:rPr>
                <w:rFonts w:ascii="Calibri" w:eastAsia="標楷體" w:hint="eastAsia"/>
                <w:sz w:val="24"/>
                <w:szCs w:val="24"/>
                <w:u w:val="single"/>
              </w:rPr>
              <w:t>：</w:t>
            </w:r>
          </w:p>
          <w:p w:rsidR="004041BA" w:rsidRPr="00794380" w:rsidRDefault="004041BA" w:rsidP="00FF21E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ind w:left="317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40"/>
                <w:szCs w:val="40"/>
              </w:rPr>
              <w:t>□</w:t>
            </w:r>
            <w:r w:rsidR="003B4124">
              <w:rPr>
                <w:rFonts w:eastAsia="標楷體"/>
                <w:sz w:val="24"/>
                <w:szCs w:val="24"/>
              </w:rPr>
              <w:t>華僑永亨</w:t>
            </w:r>
            <w:r w:rsidRPr="00794380">
              <w:rPr>
                <w:rFonts w:eastAsia="標楷體"/>
                <w:sz w:val="24"/>
                <w:szCs w:val="24"/>
              </w:rPr>
              <w:t>銀行金銀分行</w:t>
            </w:r>
            <w:r w:rsidRPr="00794380">
              <w:rPr>
                <w:rFonts w:eastAsia="標楷體" w:hint="eastAsia"/>
                <w:sz w:val="24"/>
                <w:szCs w:val="24"/>
              </w:rPr>
              <w:t>，或</w:t>
            </w:r>
          </w:p>
          <w:p w:rsidR="00BA74D6" w:rsidRPr="00794380" w:rsidRDefault="004041BA" w:rsidP="00FF21E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ind w:left="317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40"/>
                <w:szCs w:val="40"/>
              </w:rPr>
              <w:t>□</w:t>
            </w:r>
            <w:r w:rsidRPr="00794380">
              <w:rPr>
                <w:rFonts w:eastAsia="標楷體"/>
                <w:sz w:val="24"/>
                <w:szCs w:val="24"/>
              </w:rPr>
              <w:t>中國銀行</w:t>
            </w:r>
            <w:r w:rsidRPr="00794380">
              <w:rPr>
                <w:rFonts w:eastAsia="標楷體"/>
                <w:sz w:val="24"/>
                <w:szCs w:val="24"/>
              </w:rPr>
              <w:t>(</w:t>
            </w:r>
            <w:r w:rsidRPr="00794380">
              <w:rPr>
                <w:rFonts w:eastAsia="標楷體"/>
                <w:sz w:val="24"/>
                <w:szCs w:val="24"/>
              </w:rPr>
              <w:t>香港</w:t>
            </w:r>
            <w:r w:rsidRPr="00794380">
              <w:rPr>
                <w:rFonts w:eastAsia="標楷體"/>
                <w:sz w:val="24"/>
                <w:szCs w:val="24"/>
              </w:rPr>
              <w:t>)</w:t>
            </w:r>
            <w:r w:rsidRPr="00794380">
              <w:rPr>
                <w:rFonts w:eastAsia="標楷體"/>
                <w:sz w:val="24"/>
                <w:szCs w:val="24"/>
              </w:rPr>
              <w:t>有限公司</w:t>
            </w:r>
          </w:p>
          <w:p w:rsidR="00BA74D6" w:rsidRPr="00DD7463" w:rsidRDefault="00E12B9A" w:rsidP="0060101F">
            <w:pPr>
              <w:spacing w:line="340" w:lineRule="exact"/>
              <w:ind w:left="240" w:hangingChars="100" w:hanging="240"/>
              <w:rPr>
                <w:rFonts w:eastAsia="標楷體" w:hAnsi="Calibri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HK"/>
              </w:rPr>
              <w:t>i</w:t>
            </w:r>
            <w:r w:rsidR="00BA74D6" w:rsidRPr="00794380">
              <w:rPr>
                <w:rFonts w:eastAsia="標楷體" w:hint="eastAsia"/>
                <w:sz w:val="24"/>
                <w:szCs w:val="24"/>
              </w:rPr>
              <w:t>ii</w:t>
            </w:r>
            <w:r w:rsidR="005619B9">
              <w:rPr>
                <w:rFonts w:eastAsia="標楷體" w:hint="eastAsia"/>
                <w:sz w:val="24"/>
                <w:szCs w:val="24"/>
              </w:rPr>
              <w:t>/</w:t>
            </w:r>
            <w:r w:rsidR="00BA74D6" w:rsidRPr="00794380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BA74D6" w:rsidRPr="001112B0">
              <w:rPr>
                <w:rFonts w:eastAsia="標楷體" w:hint="eastAsia"/>
                <w:sz w:val="24"/>
                <w:szCs w:val="24"/>
              </w:rPr>
              <w:t>如</w:t>
            </w:r>
            <w:r w:rsidR="00BA74D6" w:rsidRPr="001112B0">
              <w:rPr>
                <w:rFonts w:eastAsia="標楷體" w:hAnsi="Calibri"/>
                <w:sz w:val="24"/>
                <w:szCs w:val="24"/>
              </w:rPr>
              <w:t>參與</w:t>
            </w:r>
            <w:r w:rsidR="006E3AB6" w:rsidRPr="001112B0">
              <w:rPr>
                <w:rFonts w:eastAsia="標楷體" w:hint="eastAsia"/>
                <w:sz w:val="24"/>
                <w:szCs w:val="24"/>
              </w:rPr>
              <w:t>港幣</w:t>
            </w:r>
            <w:r w:rsidR="006E3AB6" w:rsidRPr="001112B0">
              <w:rPr>
                <w:rFonts w:eastAsia="標楷體" w:hint="eastAsia"/>
                <w:sz w:val="24"/>
                <w:szCs w:val="24"/>
              </w:rPr>
              <w:t>999.9</w:t>
            </w:r>
            <w:r w:rsidR="006E3AB6" w:rsidRPr="001112B0">
              <w:rPr>
                <w:rFonts w:eastAsia="標楷體" w:hint="eastAsia"/>
                <w:sz w:val="24"/>
                <w:szCs w:val="24"/>
              </w:rPr>
              <w:t>黃金</w:t>
            </w:r>
            <w:r w:rsidR="00BA74D6" w:rsidRPr="001112B0">
              <w:rPr>
                <w:rFonts w:eastAsia="標楷體" w:hAnsi="Calibri"/>
                <w:sz w:val="24"/>
                <w:szCs w:val="24"/>
              </w:rPr>
              <w:t>交易</w:t>
            </w:r>
            <w:r w:rsidR="00BA74D6" w:rsidRPr="001112B0">
              <w:rPr>
                <w:rFonts w:eastAsia="標楷體" w:hAnsi="Calibri" w:hint="eastAsia"/>
                <w:sz w:val="24"/>
                <w:szCs w:val="24"/>
              </w:rPr>
              <w:t>，</w:t>
            </w:r>
            <w:r w:rsidR="00F46D6A">
              <w:rPr>
                <w:rFonts w:eastAsia="標楷體" w:hAnsi="Calibri" w:hint="eastAsia"/>
                <w:sz w:val="24"/>
                <w:szCs w:val="24"/>
              </w:rPr>
              <w:t>用</w:t>
            </w:r>
            <w:r w:rsidR="001112B0" w:rsidRPr="001112B0">
              <w:rPr>
                <w:rFonts w:eastAsia="標楷體" w:hAnsi="Calibri" w:hint="eastAsia"/>
                <w:sz w:val="24"/>
                <w:szCs w:val="24"/>
              </w:rPr>
              <w:t>作結算之</w:t>
            </w:r>
            <w:r w:rsidR="0060101F">
              <w:rPr>
                <w:rFonts w:eastAsia="標楷體" w:hAnsi="Calibri" w:hint="eastAsia"/>
                <w:sz w:val="24"/>
                <w:szCs w:val="24"/>
              </w:rPr>
              <w:t>銀行戶口與用作結算</w:t>
            </w:r>
            <w:r w:rsidR="0060101F">
              <w:rPr>
                <w:rFonts w:eastAsia="標楷體" w:hAnsi="Calibri" w:hint="eastAsia"/>
                <w:sz w:val="24"/>
                <w:szCs w:val="24"/>
              </w:rPr>
              <w:t>99</w:t>
            </w:r>
            <w:r w:rsidR="0060101F">
              <w:rPr>
                <w:rFonts w:eastAsia="標楷體" w:hAnsi="Calibri" w:hint="eastAsia"/>
                <w:sz w:val="24"/>
                <w:szCs w:val="24"/>
              </w:rPr>
              <w:t>金交易之銀行戶口相同，即</w:t>
            </w:r>
            <w:r w:rsidR="007B16FB">
              <w:rPr>
                <w:rFonts w:eastAsia="標楷體" w:hAnsi="Calibri" w:hint="eastAsia"/>
                <w:sz w:val="24"/>
                <w:szCs w:val="24"/>
                <w:lang w:eastAsia="zh-HK"/>
              </w:rPr>
              <w:t>_______________</w:t>
            </w:r>
            <w:proofErr w:type="gramStart"/>
            <w:r w:rsidR="007B16FB">
              <w:rPr>
                <w:rFonts w:eastAsia="標楷體" w:hAnsi="Calibri" w:hint="eastAsia"/>
                <w:sz w:val="24"/>
                <w:szCs w:val="24"/>
              </w:rPr>
              <w:t>＿＿</w:t>
            </w:r>
            <w:proofErr w:type="gramEnd"/>
            <w:r w:rsidR="0033199C" w:rsidRPr="001112B0">
              <w:rPr>
                <w:rFonts w:ascii="Calibri" w:eastAsia="標楷體" w:hint="eastAsia"/>
                <w:sz w:val="24"/>
                <w:szCs w:val="24"/>
              </w:rPr>
              <w:t>銀行</w:t>
            </w:r>
            <w:proofErr w:type="gramStart"/>
            <w:r w:rsidR="007B16FB">
              <w:rPr>
                <w:rFonts w:ascii="Calibri" w:eastAsia="標楷體" w:hint="eastAsia"/>
                <w:sz w:val="24"/>
                <w:szCs w:val="24"/>
              </w:rPr>
              <w:t>＿＿＿＿＿＿＿＿＿＿</w:t>
            </w:r>
            <w:proofErr w:type="gramEnd"/>
            <w:r w:rsidR="0033199C" w:rsidRPr="001112B0">
              <w:rPr>
                <w:rFonts w:eastAsia="標楷體"/>
                <w:sz w:val="24"/>
                <w:szCs w:val="24"/>
              </w:rPr>
              <w:t>分行</w:t>
            </w:r>
            <w:r w:rsidR="0060101F">
              <w:rPr>
                <w:rFonts w:eastAsia="標楷體" w:hAnsi="Calibri" w:hint="eastAsia"/>
                <w:sz w:val="24"/>
                <w:szCs w:val="24"/>
              </w:rPr>
              <w:t>港元戶口編號：</w:t>
            </w:r>
            <w:proofErr w:type="gramStart"/>
            <w:r w:rsidR="0060101F">
              <w:rPr>
                <w:rFonts w:eastAsia="標楷體" w:hAnsi="Calibri" w:hint="eastAsia"/>
                <w:sz w:val="24"/>
                <w:szCs w:val="24"/>
              </w:rPr>
              <w:t>＿＿＿＿＿＿＿＿＿</w:t>
            </w:r>
            <w:proofErr w:type="gramEnd"/>
            <w:r w:rsidR="00662126">
              <w:rPr>
                <w:rFonts w:eastAsia="標楷體" w:hAnsi="Calibri" w:hint="eastAsia"/>
                <w:sz w:val="24"/>
                <w:szCs w:val="24"/>
              </w:rPr>
              <w:t>；</w:t>
            </w:r>
            <w:r w:rsidR="001112B0" w:rsidRPr="0089679D">
              <w:rPr>
                <w:rFonts w:eastAsia="標楷體" w:hAnsi="Calibri" w:hint="eastAsia"/>
              </w:rPr>
              <w:t>（</w:t>
            </w:r>
            <w:proofErr w:type="gramStart"/>
            <w:r w:rsidR="001112B0" w:rsidRPr="0089679D">
              <w:rPr>
                <w:rFonts w:eastAsia="標楷體" w:hAnsi="Calibri" w:hint="eastAsia"/>
              </w:rPr>
              <w:t>註</w:t>
            </w:r>
            <w:proofErr w:type="gramEnd"/>
            <w:r w:rsidR="009749AA">
              <w:rPr>
                <w:rFonts w:eastAsia="標楷體" w:hAnsi="Calibri" w:hint="eastAsia"/>
                <w:lang w:eastAsia="zh-HK"/>
              </w:rPr>
              <w:t>7</w:t>
            </w:r>
            <w:r w:rsidR="001112B0" w:rsidRPr="0089679D">
              <w:rPr>
                <w:rFonts w:eastAsia="標楷體" w:hAnsi="Calibri" w:hint="eastAsia"/>
              </w:rPr>
              <w:t>）</w:t>
            </w:r>
          </w:p>
          <w:p w:rsidR="00662126" w:rsidRPr="00794380" w:rsidRDefault="00C54BBC" w:rsidP="001D359C">
            <w:pPr>
              <w:spacing w:line="340" w:lineRule="exact"/>
              <w:ind w:left="240" w:hangingChars="100" w:hanging="240"/>
              <w:rPr>
                <w:rFonts w:eastAsia="標楷體"/>
                <w:b/>
                <w:sz w:val="24"/>
                <w:szCs w:val="24"/>
              </w:rPr>
            </w:pPr>
            <w:r w:rsidRPr="00445089">
              <w:rPr>
                <w:rFonts w:eastAsia="標楷體" w:hAnsi="Calibri" w:hint="eastAsia"/>
                <w:sz w:val="24"/>
                <w:szCs w:val="24"/>
                <w:lang w:eastAsia="zh-HK"/>
              </w:rPr>
              <w:t>iv</w:t>
            </w:r>
            <w:r w:rsidR="005619B9" w:rsidRPr="00C54BBC">
              <w:rPr>
                <w:rFonts w:eastAsia="標楷體" w:hAnsi="Calibri" w:hint="eastAsia"/>
              </w:rPr>
              <w:t>/</w:t>
            </w:r>
            <w:r w:rsidRPr="00C54BBC">
              <w:rPr>
                <w:rFonts w:eastAsia="標楷體" w:hAnsi="Calibri" w:hint="eastAsia"/>
                <w:lang w:eastAsia="zh-HK"/>
              </w:rPr>
              <w:t xml:space="preserve"> </w:t>
            </w:r>
            <w:r w:rsidR="00662126" w:rsidRPr="00C54BBC">
              <w:rPr>
                <w:rFonts w:eastAsia="標楷體" w:hint="eastAsia"/>
                <w:sz w:val="24"/>
                <w:szCs w:val="24"/>
              </w:rPr>
              <w:t>如</w:t>
            </w:r>
            <w:r w:rsidR="00662126" w:rsidRPr="00C54BBC">
              <w:rPr>
                <w:rFonts w:eastAsia="標楷體" w:hAnsi="Calibri"/>
                <w:sz w:val="24"/>
                <w:szCs w:val="24"/>
              </w:rPr>
              <w:t>參與</w:t>
            </w:r>
            <w:r w:rsidR="005630B5" w:rsidRPr="001112B0">
              <w:rPr>
                <w:rFonts w:eastAsia="標楷體" w:hint="eastAsia"/>
                <w:sz w:val="24"/>
                <w:szCs w:val="24"/>
              </w:rPr>
              <w:t>港幣</w:t>
            </w:r>
            <w:r w:rsidR="005630B5" w:rsidRPr="001112B0">
              <w:rPr>
                <w:rFonts w:eastAsia="標楷體" w:hint="eastAsia"/>
                <w:sz w:val="24"/>
                <w:szCs w:val="24"/>
              </w:rPr>
              <w:t>999.9</w:t>
            </w:r>
            <w:r w:rsidR="00662126" w:rsidRPr="00C54BBC">
              <w:rPr>
                <w:rFonts w:eastAsia="標楷體" w:hAnsi="Calibri" w:hint="eastAsia"/>
                <w:sz w:val="24"/>
                <w:szCs w:val="24"/>
              </w:rPr>
              <w:t>白銀</w:t>
            </w:r>
            <w:r w:rsidR="00662126" w:rsidRPr="00C54BBC">
              <w:rPr>
                <w:rFonts w:eastAsia="標楷體" w:hAnsi="Calibri"/>
                <w:sz w:val="24"/>
                <w:szCs w:val="24"/>
              </w:rPr>
              <w:t>交易</w:t>
            </w:r>
            <w:r w:rsidR="00662126" w:rsidRPr="00C54BBC">
              <w:rPr>
                <w:rFonts w:eastAsia="標楷體" w:hAnsi="Calibri" w:hint="eastAsia"/>
                <w:sz w:val="24"/>
                <w:szCs w:val="24"/>
              </w:rPr>
              <w:t>，</w:t>
            </w:r>
            <w:r w:rsidR="005630B5">
              <w:rPr>
                <w:rFonts w:eastAsia="標楷體" w:hAnsi="Calibri" w:hint="eastAsia"/>
                <w:sz w:val="24"/>
                <w:szCs w:val="24"/>
              </w:rPr>
              <w:t>用</w:t>
            </w:r>
            <w:r w:rsidR="005630B5" w:rsidRPr="001112B0">
              <w:rPr>
                <w:rFonts w:eastAsia="標楷體" w:hAnsi="Calibri" w:hint="eastAsia"/>
                <w:sz w:val="24"/>
                <w:szCs w:val="24"/>
              </w:rPr>
              <w:t>作結算之</w:t>
            </w:r>
            <w:r w:rsidR="005630B5">
              <w:rPr>
                <w:rFonts w:eastAsia="標楷體" w:hAnsi="Calibri" w:hint="eastAsia"/>
                <w:sz w:val="24"/>
                <w:szCs w:val="24"/>
              </w:rPr>
              <w:t>銀行戶口與用作結算</w:t>
            </w:r>
            <w:r w:rsidR="005630B5">
              <w:rPr>
                <w:rFonts w:eastAsia="標楷體" w:hAnsi="Calibri" w:hint="eastAsia"/>
                <w:sz w:val="24"/>
                <w:szCs w:val="24"/>
              </w:rPr>
              <w:t>99</w:t>
            </w:r>
            <w:r w:rsidR="005630B5">
              <w:rPr>
                <w:rFonts w:eastAsia="標楷體" w:hAnsi="Calibri" w:hint="eastAsia"/>
                <w:sz w:val="24"/>
                <w:szCs w:val="24"/>
              </w:rPr>
              <w:t>金交易之銀行戶口相同，即</w:t>
            </w:r>
            <w:r w:rsidR="005630B5">
              <w:rPr>
                <w:rFonts w:eastAsia="標楷體" w:hAnsi="Calibri" w:hint="eastAsia"/>
                <w:sz w:val="24"/>
                <w:szCs w:val="24"/>
                <w:lang w:eastAsia="zh-HK"/>
              </w:rPr>
              <w:t>_______________</w:t>
            </w:r>
            <w:proofErr w:type="gramStart"/>
            <w:r w:rsidR="005630B5">
              <w:rPr>
                <w:rFonts w:eastAsia="標楷體" w:hAnsi="Calibri" w:hint="eastAsia"/>
                <w:sz w:val="24"/>
                <w:szCs w:val="24"/>
              </w:rPr>
              <w:t>＿＿</w:t>
            </w:r>
            <w:proofErr w:type="gramEnd"/>
            <w:r w:rsidR="005630B5" w:rsidRPr="001112B0">
              <w:rPr>
                <w:rFonts w:ascii="Calibri" w:eastAsia="標楷體" w:hint="eastAsia"/>
                <w:sz w:val="24"/>
                <w:szCs w:val="24"/>
              </w:rPr>
              <w:t>銀行</w:t>
            </w:r>
            <w:proofErr w:type="gramStart"/>
            <w:r w:rsidR="005630B5">
              <w:rPr>
                <w:rFonts w:ascii="Calibri" w:eastAsia="標楷體" w:hint="eastAsia"/>
                <w:sz w:val="24"/>
                <w:szCs w:val="24"/>
              </w:rPr>
              <w:t>＿＿＿＿＿＿＿＿＿</w:t>
            </w:r>
            <w:proofErr w:type="gramEnd"/>
            <w:r w:rsidR="005630B5" w:rsidRPr="001112B0">
              <w:rPr>
                <w:rFonts w:eastAsia="標楷體"/>
                <w:sz w:val="24"/>
                <w:szCs w:val="24"/>
              </w:rPr>
              <w:t>分行</w:t>
            </w:r>
            <w:r w:rsidR="005630B5">
              <w:rPr>
                <w:rFonts w:eastAsia="標楷體" w:hAnsi="Calibri" w:hint="eastAsia"/>
                <w:sz w:val="24"/>
                <w:szCs w:val="24"/>
              </w:rPr>
              <w:t>港元戶口編號：</w:t>
            </w:r>
            <w:proofErr w:type="gramStart"/>
            <w:r w:rsidR="005630B5">
              <w:rPr>
                <w:rFonts w:eastAsia="標楷體" w:hAnsi="Calibri" w:hint="eastAsia"/>
                <w:sz w:val="24"/>
                <w:szCs w:val="24"/>
              </w:rPr>
              <w:t>＿＿＿＿＿＿＿＿＿</w:t>
            </w:r>
            <w:r w:rsidR="005630B5" w:rsidRPr="001112B0">
              <w:rPr>
                <w:rFonts w:eastAsia="標楷體" w:hAnsi="Calibri" w:hint="eastAsia"/>
                <w:sz w:val="24"/>
                <w:szCs w:val="24"/>
              </w:rPr>
              <w:t>＿</w:t>
            </w:r>
            <w:proofErr w:type="gramEnd"/>
            <w:r w:rsidR="005630B5" w:rsidRPr="00C54BBC">
              <w:rPr>
                <w:rFonts w:hint="eastAsia"/>
                <w:sz w:val="24"/>
                <w:szCs w:val="24"/>
              </w:rPr>
              <w:t>。</w:t>
            </w:r>
            <w:r w:rsidR="005630B5" w:rsidRPr="0089679D">
              <w:rPr>
                <w:rFonts w:eastAsia="標楷體" w:hAnsi="Calibri" w:hint="eastAsia"/>
              </w:rPr>
              <w:t>（</w:t>
            </w:r>
            <w:proofErr w:type="gramStart"/>
            <w:r w:rsidR="005630B5" w:rsidRPr="0089679D">
              <w:rPr>
                <w:rFonts w:eastAsia="標楷體" w:hAnsi="Calibri" w:hint="eastAsia"/>
              </w:rPr>
              <w:t>註</w:t>
            </w:r>
            <w:proofErr w:type="gramEnd"/>
            <w:r w:rsidR="005630B5">
              <w:rPr>
                <w:rFonts w:eastAsia="標楷體" w:hAnsi="Calibri" w:hint="eastAsia"/>
                <w:lang w:eastAsia="zh-HK"/>
              </w:rPr>
              <w:t>7</w:t>
            </w:r>
            <w:r w:rsidR="005630B5" w:rsidRPr="0089679D">
              <w:rPr>
                <w:rFonts w:eastAsia="標楷體" w:hAnsi="Calibri" w:hint="eastAsia"/>
              </w:rPr>
              <w:t>）</w:t>
            </w:r>
          </w:p>
        </w:tc>
      </w:tr>
      <w:tr w:rsidR="001666BD" w:rsidRPr="00794380" w:rsidTr="001C45C4">
        <w:tblPrEx>
          <w:shd w:val="clear" w:color="auto" w:fill="auto"/>
        </w:tblPrEx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666BD" w:rsidRPr="00794380" w:rsidRDefault="001666BD" w:rsidP="00FF21E2">
            <w:pPr>
              <w:widowControl w:val="0"/>
              <w:snapToGrid w:val="0"/>
              <w:spacing w:line="34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666BD" w:rsidRPr="00794380" w:rsidRDefault="001666BD" w:rsidP="000661E8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BD" w:rsidRPr="006B27E2" w:rsidRDefault="006B27E2" w:rsidP="00E06151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0C5F5B">
              <w:rPr>
                <w:rFonts w:eastAsia="標楷體" w:hint="eastAsia"/>
                <w:sz w:val="24"/>
                <w:szCs w:val="24"/>
              </w:rPr>
              <w:t>如參與港幣</w:t>
            </w:r>
            <w:r w:rsidRPr="000C5F5B">
              <w:rPr>
                <w:rFonts w:eastAsia="標楷體" w:hint="eastAsia"/>
                <w:sz w:val="24"/>
                <w:szCs w:val="24"/>
              </w:rPr>
              <w:t>999.9</w:t>
            </w:r>
            <w:r w:rsidRPr="000C5F5B">
              <w:rPr>
                <w:rFonts w:eastAsia="標楷體" w:hAnsi="Calibri" w:hint="eastAsia"/>
                <w:sz w:val="24"/>
                <w:szCs w:val="24"/>
              </w:rPr>
              <w:t>白銀</w:t>
            </w:r>
            <w:r w:rsidRPr="000C5F5B">
              <w:rPr>
                <w:rFonts w:eastAsia="標楷體" w:hAnsi="Calibri"/>
                <w:sz w:val="24"/>
                <w:szCs w:val="24"/>
              </w:rPr>
              <w:t>交易</w:t>
            </w:r>
            <w:r w:rsidRPr="000C5F5B">
              <w:rPr>
                <w:rFonts w:eastAsia="標楷體" w:hAnsi="Calibri" w:hint="eastAsia"/>
                <w:sz w:val="24"/>
                <w:szCs w:val="24"/>
              </w:rPr>
              <w:t>，行員之白銀</w:t>
            </w:r>
            <w:proofErr w:type="gramStart"/>
            <w:r w:rsidRPr="000C5F5B">
              <w:rPr>
                <w:rFonts w:eastAsia="標楷體" w:hAnsi="Calibri" w:hint="eastAsia"/>
                <w:sz w:val="24"/>
                <w:szCs w:val="24"/>
              </w:rPr>
              <w:t>現貨交收倉庫</w:t>
            </w:r>
            <w:proofErr w:type="gramEnd"/>
            <w:r w:rsidRPr="000C5F5B">
              <w:rPr>
                <w:rFonts w:eastAsia="標楷體" w:hAnsi="Calibri" w:hint="eastAsia"/>
                <w:sz w:val="24"/>
                <w:szCs w:val="24"/>
              </w:rPr>
              <w:t>賬戶名稱及號碼為：</w:t>
            </w:r>
            <w:r w:rsidR="00EE3C2C" w:rsidRPr="000C5F5B">
              <w:rPr>
                <w:rFonts w:eastAsia="標楷體" w:hAnsi="Calibri"/>
                <w:sz w:val="24"/>
                <w:szCs w:val="24"/>
              </w:rPr>
              <w:br/>
            </w:r>
            <w:proofErr w:type="gramStart"/>
            <w:r w:rsidR="00E06151" w:rsidRPr="00E06151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路麥士</w:t>
            </w:r>
            <w:proofErr w:type="gramEnd"/>
            <w:r w:rsidR="00E06151" w:rsidRPr="00E06151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國際押運(香港)有限公司</w:t>
            </w:r>
            <w:r w:rsidR="00726C9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／</w:t>
            </w:r>
            <w:r w:rsidR="00726C93" w:rsidRPr="00726C93">
              <w:rPr>
                <w:rFonts w:ascii="標楷體" w:eastAsia="標楷體" w:hAnsi="標楷體" w:cs="Arial"/>
                <w:color w:val="333333"/>
                <w:sz w:val="24"/>
                <w:szCs w:val="24"/>
              </w:rPr>
              <w:t>威豹金融押運護衛(香港)有限公司開戶文</w:t>
            </w:r>
            <w:r w:rsidR="00726C93" w:rsidRPr="00726C93">
              <w:rPr>
                <w:rFonts w:ascii="標楷體" w:eastAsia="標楷體" w:hAnsi="標楷體" w:cs="新細明體" w:hint="eastAsia"/>
                <w:color w:val="333333"/>
                <w:sz w:val="24"/>
                <w:szCs w:val="24"/>
              </w:rPr>
              <w:t>件</w:t>
            </w:r>
            <w:r w:rsidRPr="00726C9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0C5F5B">
              <w:rPr>
                <w:rFonts w:eastAsia="標楷體"/>
                <w:sz w:val="24"/>
                <w:szCs w:val="24"/>
              </w:rPr>
              <w:br/>
            </w:r>
            <w:r w:rsidRPr="000C5F5B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="004F5E6B">
              <w:rPr>
                <w:rFonts w:eastAsia="標楷體" w:hint="eastAsia"/>
                <w:sz w:val="24"/>
                <w:szCs w:val="24"/>
              </w:rPr>
              <w:t>賬戶</w:t>
            </w:r>
            <w:r w:rsidRPr="000C5F5B">
              <w:rPr>
                <w:rFonts w:eastAsia="標楷體" w:hint="eastAsia"/>
                <w:sz w:val="24"/>
                <w:szCs w:val="24"/>
              </w:rPr>
              <w:t>名稱：</w:t>
            </w:r>
            <w:proofErr w:type="gramStart"/>
            <w:r w:rsidRPr="000C5F5B">
              <w:rPr>
                <w:rFonts w:eastAsia="標楷體" w:hint="eastAsia"/>
                <w:sz w:val="24"/>
                <w:szCs w:val="24"/>
              </w:rPr>
              <w:t>＿＿＿＿＿＿＿＿＿＿＿＿＿＿＿＿＿＿＿＿</w:t>
            </w:r>
            <w:proofErr w:type="gramEnd"/>
            <w:r w:rsidRPr="000C5F5B">
              <w:rPr>
                <w:rFonts w:eastAsia="標楷體" w:hint="eastAsia"/>
                <w:sz w:val="24"/>
                <w:szCs w:val="24"/>
              </w:rPr>
              <w:t>＿＿＿＿＿＿＿＿＿</w:t>
            </w:r>
            <w:r w:rsidRPr="000C5F5B">
              <w:rPr>
                <w:rFonts w:eastAsia="標楷體"/>
                <w:sz w:val="24"/>
                <w:szCs w:val="24"/>
              </w:rPr>
              <w:br/>
            </w:r>
            <w:r w:rsidRPr="000C5F5B">
              <w:rPr>
                <w:rFonts w:eastAsia="標楷體" w:hint="eastAsia"/>
                <w:sz w:val="24"/>
                <w:szCs w:val="24"/>
              </w:rPr>
              <w:t xml:space="preserve">　</w:t>
            </w:r>
            <w:r w:rsidR="00C777AC">
              <w:rPr>
                <w:rFonts w:eastAsia="標楷體" w:hint="eastAsia"/>
                <w:sz w:val="24"/>
                <w:szCs w:val="24"/>
              </w:rPr>
              <w:t>賬戶</w:t>
            </w:r>
            <w:r w:rsidRPr="000C5F5B">
              <w:rPr>
                <w:rFonts w:eastAsia="標楷體" w:hint="eastAsia"/>
                <w:sz w:val="24"/>
                <w:szCs w:val="24"/>
              </w:rPr>
              <w:t>號碼：</w:t>
            </w:r>
            <w:proofErr w:type="gramStart"/>
            <w:r w:rsidRPr="000C5F5B">
              <w:rPr>
                <w:rFonts w:eastAsia="標楷體" w:hint="eastAsia"/>
                <w:sz w:val="24"/>
                <w:szCs w:val="24"/>
              </w:rPr>
              <w:t>＿＿＿＿＿＿＿＿＿＿＿＿＿＿＿＿＿＿＿＿</w:t>
            </w:r>
            <w:proofErr w:type="gramEnd"/>
            <w:r w:rsidRPr="000C5F5B">
              <w:rPr>
                <w:rFonts w:eastAsia="標楷體" w:hint="eastAsia"/>
                <w:sz w:val="24"/>
                <w:szCs w:val="24"/>
              </w:rPr>
              <w:t>＿＿＿＿＿＿＿＿＿</w:t>
            </w:r>
          </w:p>
        </w:tc>
      </w:tr>
      <w:tr w:rsidR="004041BA" w:rsidRPr="00794380" w:rsidTr="001C45C4">
        <w:tblPrEx>
          <w:shd w:val="clear" w:color="auto" w:fill="auto"/>
        </w:tblPrEx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EE3924" w:rsidP="00EE3924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041BA" w:rsidRPr="00794380" w:rsidRDefault="004041BA" w:rsidP="00FF21E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支付予</w:t>
            </w:r>
            <w:r w:rsidR="001C45C4" w:rsidRPr="00794380">
              <w:rPr>
                <w:rFonts w:eastAsia="標楷體" w:hint="eastAsia"/>
                <w:sz w:val="24"/>
                <w:szCs w:val="24"/>
              </w:rPr>
              <w:t>「</w:t>
            </w:r>
            <w:r w:rsidRPr="00794380">
              <w:rPr>
                <w:rFonts w:eastAsia="標楷體"/>
                <w:sz w:val="24"/>
                <w:szCs w:val="24"/>
              </w:rPr>
              <w:t>金銀業貿易場</w:t>
            </w:r>
            <w:r w:rsidR="001C45C4" w:rsidRPr="00794380">
              <w:rPr>
                <w:rFonts w:eastAsia="標楷體" w:hint="eastAsia"/>
                <w:sz w:val="24"/>
                <w:szCs w:val="24"/>
              </w:rPr>
              <w:t>」</w:t>
            </w:r>
            <w:r w:rsidR="00D61592" w:rsidRPr="00794380">
              <w:rPr>
                <w:rFonts w:eastAsia="標楷體" w:hint="eastAsia"/>
                <w:sz w:val="24"/>
                <w:szCs w:val="24"/>
              </w:rPr>
              <w:t>下列款項：</w:t>
            </w:r>
          </w:p>
          <w:p w:rsidR="00A95FB4" w:rsidRPr="00794380" w:rsidRDefault="004041BA" w:rsidP="00FF21E2">
            <w:pPr>
              <w:widowControl w:val="0"/>
              <w:tabs>
                <w:tab w:val="left" w:pos="317"/>
                <w:tab w:val="left" w:pos="1026"/>
              </w:tabs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i/</w:t>
            </w:r>
            <w:r w:rsidRPr="00794380">
              <w:rPr>
                <w:rFonts w:eastAsia="標楷體" w:hint="eastAsia"/>
                <w:sz w:val="24"/>
                <w:szCs w:val="24"/>
              </w:rPr>
              <w:tab/>
            </w:r>
            <w:r w:rsidR="00BB159B" w:rsidRPr="00794380">
              <w:rPr>
                <w:rFonts w:eastAsia="標楷體"/>
                <w:b/>
                <w:sz w:val="40"/>
                <w:szCs w:val="40"/>
              </w:rPr>
              <w:t>□</w:t>
            </w:r>
            <w:r w:rsidR="00BB159B" w:rsidRPr="00794380">
              <w:rPr>
                <w:rFonts w:eastAsia="標楷體" w:hint="eastAsia"/>
                <w:sz w:val="24"/>
                <w:szCs w:val="24"/>
              </w:rPr>
              <w:t>$10,000</w:t>
            </w:r>
            <w:r w:rsidR="000D006F" w:rsidRPr="00794380">
              <w:rPr>
                <w:rFonts w:eastAsia="標楷體"/>
                <w:b/>
                <w:sz w:val="24"/>
                <w:szCs w:val="24"/>
                <w:u w:val="single"/>
              </w:rPr>
              <w:t>港元</w:t>
            </w:r>
            <w:r w:rsidR="00BB159B" w:rsidRPr="00794380">
              <w:rPr>
                <w:rFonts w:eastAsia="標楷體"/>
                <w:sz w:val="24"/>
                <w:szCs w:val="24"/>
              </w:rPr>
              <w:t>電子交易系統申請費</w:t>
            </w:r>
            <w:r w:rsidR="00BB159B" w:rsidRPr="00794380">
              <w:rPr>
                <w:rFonts w:eastAsia="標楷體" w:hint="eastAsia"/>
                <w:sz w:val="24"/>
                <w:szCs w:val="24"/>
              </w:rPr>
              <w:br/>
            </w:r>
            <w:r w:rsidRPr="00794380">
              <w:rPr>
                <w:rFonts w:eastAsia="標楷體"/>
                <w:sz w:val="24"/>
                <w:szCs w:val="24"/>
              </w:rPr>
              <w:t>i</w:t>
            </w:r>
            <w:r w:rsidR="006D45D7" w:rsidRPr="00794380">
              <w:rPr>
                <w:rFonts w:eastAsia="標楷體" w:hint="eastAsia"/>
                <w:sz w:val="24"/>
                <w:szCs w:val="24"/>
              </w:rPr>
              <w:t>i</w:t>
            </w:r>
            <w:r w:rsidRPr="00794380">
              <w:rPr>
                <w:rFonts w:eastAsia="標楷體"/>
                <w:sz w:val="24"/>
                <w:szCs w:val="24"/>
              </w:rPr>
              <w:t>/</w:t>
            </w:r>
            <w:r w:rsidR="00245710" w:rsidRPr="00794380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8779C5" w:rsidRPr="00794380">
              <w:rPr>
                <w:rFonts w:eastAsia="標楷體"/>
                <w:b/>
                <w:sz w:val="40"/>
                <w:szCs w:val="40"/>
              </w:rPr>
              <w:t>□</w:t>
            </w:r>
            <w:r w:rsidRPr="00794380">
              <w:rPr>
                <w:rFonts w:eastAsia="標楷體"/>
                <w:sz w:val="24"/>
                <w:szCs w:val="24"/>
              </w:rPr>
              <w:t>電子交易系統使用權</w:t>
            </w:r>
            <w:r w:rsidRPr="00794380">
              <w:rPr>
                <w:rFonts w:eastAsia="標楷體"/>
                <w:sz w:val="24"/>
                <w:szCs w:val="24"/>
              </w:rPr>
              <w:t>3</w:t>
            </w:r>
            <w:r w:rsidRPr="00794380">
              <w:rPr>
                <w:rFonts w:eastAsia="標楷體"/>
                <w:sz w:val="24"/>
                <w:szCs w:val="24"/>
              </w:rPr>
              <w:t>個月月費按金</w:t>
            </w:r>
            <w:r w:rsidRPr="00794380">
              <w:rPr>
                <w:rFonts w:eastAsia="標楷體"/>
                <w:sz w:val="24"/>
                <w:szCs w:val="24"/>
              </w:rPr>
              <w:t>$7,500</w:t>
            </w:r>
            <w:r w:rsidRPr="00794380">
              <w:rPr>
                <w:rFonts w:eastAsia="標楷體"/>
                <w:sz w:val="24"/>
                <w:szCs w:val="24"/>
              </w:rPr>
              <w:t>港元</w:t>
            </w:r>
            <w:r w:rsidR="008779C5" w:rsidRPr="00794380">
              <w:rPr>
                <w:rFonts w:eastAsia="標楷體" w:hint="eastAsia"/>
                <w:sz w:val="24"/>
                <w:szCs w:val="24"/>
              </w:rPr>
              <w:t>（</w:t>
            </w:r>
            <w:r w:rsidR="006D3EE2">
              <w:rPr>
                <w:rFonts w:eastAsia="標楷體" w:hint="eastAsia"/>
                <w:sz w:val="24"/>
                <w:szCs w:val="24"/>
              </w:rPr>
              <w:t>退出時</w:t>
            </w:r>
            <w:r w:rsidR="008779C5" w:rsidRPr="00794380">
              <w:rPr>
                <w:rFonts w:eastAsia="標楷體" w:hint="eastAsia"/>
                <w:sz w:val="24"/>
                <w:szCs w:val="24"/>
              </w:rPr>
              <w:t>可</w:t>
            </w:r>
            <w:proofErr w:type="gramStart"/>
            <w:r w:rsidR="008779C5" w:rsidRPr="00794380">
              <w:rPr>
                <w:rFonts w:eastAsia="標楷體" w:hint="eastAsia"/>
                <w:sz w:val="24"/>
                <w:szCs w:val="24"/>
              </w:rPr>
              <w:t>予退</w:t>
            </w:r>
            <w:proofErr w:type="gramEnd"/>
            <w:r w:rsidR="008779C5" w:rsidRPr="00794380">
              <w:rPr>
                <w:rFonts w:eastAsia="標楷體" w:hint="eastAsia"/>
                <w:sz w:val="24"/>
                <w:szCs w:val="24"/>
              </w:rPr>
              <w:t>回）</w:t>
            </w:r>
          </w:p>
          <w:p w:rsidR="00A95FB4" w:rsidRPr="00794380" w:rsidRDefault="00A95FB4" w:rsidP="00FF21E2">
            <w:pPr>
              <w:widowControl w:val="0"/>
              <w:tabs>
                <w:tab w:val="left" w:pos="317"/>
                <w:tab w:val="left" w:pos="1026"/>
              </w:tabs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int="eastAsia"/>
                <w:sz w:val="24"/>
                <w:szCs w:val="24"/>
              </w:rPr>
              <w:t>iii</w:t>
            </w:r>
            <w:r w:rsidR="00C96F35">
              <w:rPr>
                <w:rFonts w:eastAsia="標楷體" w:hint="eastAsia"/>
                <w:sz w:val="24"/>
                <w:szCs w:val="24"/>
              </w:rPr>
              <w:t>/</w:t>
            </w:r>
            <w:r w:rsidRPr="00794380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794380">
              <w:rPr>
                <w:rFonts w:eastAsia="標楷體"/>
                <w:sz w:val="24"/>
                <w:szCs w:val="24"/>
              </w:rPr>
              <w:t>可退回參與保證金</w:t>
            </w:r>
            <w:r w:rsidRPr="00794380">
              <w:rPr>
                <w:rFonts w:eastAsia="標楷體" w:hint="eastAsia"/>
                <w:sz w:val="24"/>
                <w:szCs w:val="24"/>
              </w:rPr>
              <w:t>：</w:t>
            </w:r>
          </w:p>
          <w:p w:rsidR="00A95FB4" w:rsidRPr="00794380" w:rsidRDefault="00A95FB4" w:rsidP="00FF21E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ind w:left="317"/>
              <w:rPr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40"/>
                <w:szCs w:val="40"/>
              </w:rPr>
              <w:t>□</w:t>
            </w:r>
            <w:r w:rsidRPr="00794380">
              <w:rPr>
                <w:rFonts w:eastAsia="標楷體"/>
                <w:sz w:val="24"/>
                <w:szCs w:val="24"/>
              </w:rPr>
              <w:t>$200,000</w:t>
            </w:r>
            <w:r w:rsidRPr="00794380">
              <w:rPr>
                <w:rFonts w:eastAsia="標楷體"/>
                <w:b/>
                <w:sz w:val="24"/>
                <w:szCs w:val="24"/>
                <w:u w:val="single"/>
              </w:rPr>
              <w:t>港元</w:t>
            </w:r>
            <w:r w:rsidRPr="00794380">
              <w:rPr>
                <w:rFonts w:eastAsia="標楷體"/>
                <w:sz w:val="24"/>
                <w:szCs w:val="24"/>
              </w:rPr>
              <w:t>(</w:t>
            </w:r>
            <w:r w:rsidRPr="00794380">
              <w:rPr>
                <w:rFonts w:eastAsia="標楷體" w:hAnsi="Calibri"/>
                <w:sz w:val="24"/>
                <w:szCs w:val="24"/>
              </w:rPr>
              <w:t>作為參與倫敦金</w:t>
            </w:r>
            <w:r w:rsidRPr="00794380">
              <w:rPr>
                <w:rFonts w:eastAsia="標楷體"/>
                <w:sz w:val="24"/>
                <w:szCs w:val="24"/>
              </w:rPr>
              <w:t>/</w:t>
            </w:r>
            <w:r w:rsidRPr="00794380">
              <w:rPr>
                <w:rFonts w:eastAsia="標楷體" w:hAnsi="Calibri"/>
                <w:sz w:val="24"/>
                <w:szCs w:val="24"/>
              </w:rPr>
              <w:t>銀交易</w:t>
            </w:r>
            <w:r w:rsidR="00B304B4" w:rsidRPr="00794380">
              <w:rPr>
                <w:rFonts w:eastAsia="標楷體" w:hAnsi="Calibri" w:hint="eastAsia"/>
                <w:sz w:val="24"/>
                <w:szCs w:val="24"/>
              </w:rPr>
              <w:t>之</w:t>
            </w:r>
            <w:r w:rsidRPr="00794380">
              <w:rPr>
                <w:rFonts w:eastAsia="標楷體" w:hAnsi="Calibri"/>
                <w:sz w:val="24"/>
                <w:szCs w:val="24"/>
              </w:rPr>
              <w:t>保證金</w:t>
            </w:r>
            <w:r w:rsidRPr="00794380">
              <w:rPr>
                <w:rFonts w:eastAsia="標楷體"/>
                <w:sz w:val="24"/>
                <w:szCs w:val="24"/>
              </w:rPr>
              <w:t>)</w:t>
            </w:r>
            <w:r w:rsidRPr="00794380">
              <w:rPr>
                <w:rFonts w:hint="eastAsia"/>
                <w:sz w:val="24"/>
                <w:szCs w:val="24"/>
              </w:rPr>
              <w:t>；</w:t>
            </w:r>
            <w:r w:rsidRPr="00794380">
              <w:rPr>
                <w:rFonts w:eastAsia="標楷體" w:hAnsi="標楷體"/>
                <w:sz w:val="24"/>
                <w:szCs w:val="24"/>
              </w:rPr>
              <w:t>及</w:t>
            </w:r>
            <w:r w:rsidRPr="00794380">
              <w:rPr>
                <w:rFonts w:eastAsia="標楷體"/>
                <w:sz w:val="24"/>
                <w:szCs w:val="24"/>
              </w:rPr>
              <w:t>/</w:t>
            </w:r>
            <w:r w:rsidRPr="00794380">
              <w:rPr>
                <w:rFonts w:eastAsia="標楷體" w:hAnsi="標楷體"/>
                <w:sz w:val="24"/>
                <w:szCs w:val="24"/>
              </w:rPr>
              <w:t>或</w:t>
            </w:r>
          </w:p>
          <w:p w:rsidR="001C45C4" w:rsidRPr="00794380" w:rsidRDefault="00A95FB4" w:rsidP="00FF21E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ind w:left="317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40"/>
                <w:szCs w:val="40"/>
              </w:rPr>
              <w:t>□</w:t>
            </w:r>
            <w:r w:rsidRPr="00794380">
              <w:rPr>
                <w:rFonts w:eastAsia="標楷體"/>
                <w:sz w:val="24"/>
                <w:szCs w:val="24"/>
              </w:rPr>
              <w:t>$500,000</w:t>
            </w:r>
            <w:r w:rsidRPr="00794380">
              <w:rPr>
                <w:rFonts w:eastAsia="標楷體" w:hAnsi="Calibri"/>
                <w:b/>
                <w:sz w:val="24"/>
                <w:szCs w:val="24"/>
                <w:u w:val="single"/>
              </w:rPr>
              <w:t>人民幣</w:t>
            </w:r>
            <w:r w:rsidRPr="00794380">
              <w:rPr>
                <w:rFonts w:eastAsia="標楷體" w:hAnsi="Calibri"/>
                <w:sz w:val="24"/>
                <w:szCs w:val="24"/>
              </w:rPr>
              <w:t>或等值黃金</w:t>
            </w:r>
            <w:r w:rsidRPr="00794380">
              <w:rPr>
                <w:rFonts w:eastAsia="標楷體"/>
                <w:sz w:val="24"/>
                <w:szCs w:val="24"/>
              </w:rPr>
              <w:t>(</w:t>
            </w:r>
            <w:r w:rsidRPr="00794380">
              <w:rPr>
                <w:rFonts w:eastAsia="標楷體" w:hAnsi="Calibri"/>
                <w:sz w:val="24"/>
                <w:szCs w:val="24"/>
              </w:rPr>
              <w:t>作為參與</w:t>
            </w:r>
            <w:r w:rsidR="00B304B4" w:rsidRPr="00794380">
              <w:rPr>
                <w:rFonts w:eastAsia="標楷體" w:hAnsi="Calibri"/>
                <w:sz w:val="24"/>
                <w:szCs w:val="24"/>
              </w:rPr>
              <w:t>人民幣</w:t>
            </w:r>
            <w:proofErr w:type="gramStart"/>
            <w:r w:rsidR="00B304B4" w:rsidRPr="00794380">
              <w:rPr>
                <w:rFonts w:eastAsia="標楷體" w:hAnsi="Calibri"/>
                <w:sz w:val="24"/>
                <w:szCs w:val="24"/>
              </w:rPr>
              <w:t>公斤條</w:t>
            </w:r>
            <w:proofErr w:type="gramEnd"/>
            <w:r w:rsidR="00B304B4" w:rsidRPr="00794380">
              <w:rPr>
                <w:rFonts w:eastAsia="標楷體" w:hAnsi="Calibri" w:hint="eastAsia"/>
                <w:sz w:val="24"/>
                <w:szCs w:val="24"/>
              </w:rPr>
              <w:t>黃金交易之</w:t>
            </w:r>
            <w:r w:rsidRPr="00794380">
              <w:rPr>
                <w:rFonts w:eastAsia="標楷體" w:hAnsi="Calibri"/>
                <w:sz w:val="24"/>
                <w:szCs w:val="24"/>
              </w:rPr>
              <w:t>保證金</w:t>
            </w:r>
            <w:r w:rsidRPr="00794380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4041BA" w:rsidRPr="00794380" w:rsidTr="001C45C4">
        <w:tblPrEx>
          <w:shd w:val="clear" w:color="auto" w:fill="auto"/>
        </w:tblPrEx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041BA" w:rsidRPr="00794380" w:rsidRDefault="004041BA" w:rsidP="00FF21E2">
            <w:pPr>
              <w:widowControl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已</w:t>
            </w:r>
            <w:r w:rsidR="00AB1403" w:rsidRPr="00794380">
              <w:rPr>
                <w:rFonts w:eastAsia="標楷體" w:hint="eastAsia"/>
                <w:sz w:val="24"/>
                <w:szCs w:val="24"/>
              </w:rPr>
              <w:t>簽</w:t>
            </w:r>
            <w:r w:rsidRPr="00794380">
              <w:rPr>
                <w:rFonts w:eastAsia="標楷體"/>
                <w:sz w:val="24"/>
                <w:szCs w:val="24"/>
              </w:rPr>
              <w:t>妥</w:t>
            </w:r>
            <w:r w:rsidR="00AB1403" w:rsidRPr="00794380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電訊服務申請表</w:t>
            </w:r>
            <w:r w:rsidR="001671F0" w:rsidRPr="00794380">
              <w:rPr>
                <w:rFonts w:eastAsia="標楷體" w:hint="eastAsia"/>
                <w:sz w:val="24"/>
                <w:szCs w:val="24"/>
              </w:rPr>
              <w:t>一份交予</w:t>
            </w:r>
            <w:r w:rsidR="001671F0" w:rsidRPr="00794380">
              <w:rPr>
                <w:rFonts w:eastAsia="標楷體"/>
                <w:sz w:val="24"/>
                <w:szCs w:val="24"/>
              </w:rPr>
              <w:t>電訊</w:t>
            </w:r>
            <w:r w:rsidR="001671F0" w:rsidRPr="00794380">
              <w:rPr>
                <w:rFonts w:eastAsia="標楷體" w:hint="eastAsia"/>
                <w:sz w:val="24"/>
                <w:szCs w:val="24"/>
              </w:rPr>
              <w:t>商（副本</w:t>
            </w:r>
            <w:r w:rsidR="0083517E" w:rsidRPr="00794380">
              <w:rPr>
                <w:rFonts w:eastAsia="標楷體" w:hint="eastAsia"/>
                <w:sz w:val="24"/>
                <w:szCs w:val="24"/>
              </w:rPr>
              <w:t>交</w:t>
            </w:r>
            <w:r w:rsidR="001671F0" w:rsidRPr="00794380">
              <w:rPr>
                <w:rFonts w:eastAsia="標楷體" w:hint="eastAsia"/>
                <w:sz w:val="24"/>
                <w:szCs w:val="24"/>
              </w:rPr>
              <w:t>予本場備案）</w:t>
            </w:r>
          </w:p>
        </w:tc>
      </w:tr>
      <w:tr w:rsidR="004041BA" w:rsidRPr="00794380" w:rsidTr="001C45C4">
        <w:tblPrEx>
          <w:shd w:val="clear" w:color="auto" w:fill="auto"/>
        </w:tblPrEx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電子交易培訓課程報名表格</w:t>
            </w:r>
          </w:p>
        </w:tc>
      </w:tr>
      <w:tr w:rsidR="004041BA" w:rsidRPr="00794380" w:rsidTr="001C45C4">
        <w:tblPrEx>
          <w:shd w:val="clear" w:color="auto" w:fill="auto"/>
        </w:tblPrEx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794380">
              <w:rPr>
                <w:rFonts w:eastAsia="標楷體"/>
                <w:b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041BA" w:rsidRPr="00794380" w:rsidRDefault="004041BA" w:rsidP="00FF21E2">
            <w:pPr>
              <w:widowControl w:val="0"/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業務計劃</w:t>
            </w:r>
            <w:r w:rsidR="00EA3687" w:rsidRPr="00794380">
              <w:rPr>
                <w:rFonts w:eastAsia="標楷體" w:hint="eastAsia"/>
                <w:sz w:val="24"/>
                <w:szCs w:val="24"/>
              </w:rPr>
              <w:t>書</w:t>
            </w:r>
            <w:r w:rsidRPr="00794380">
              <w:rPr>
                <w:rFonts w:eastAsia="標楷體"/>
                <w:sz w:val="24"/>
                <w:szCs w:val="24"/>
              </w:rPr>
              <w:t>及擬進行的業務活動申報表</w:t>
            </w:r>
            <w:r w:rsidR="001B596B" w:rsidRPr="00794380">
              <w:rPr>
                <w:rFonts w:eastAsia="標楷體" w:hint="eastAsia"/>
                <w:sz w:val="24"/>
                <w:szCs w:val="24"/>
              </w:rPr>
              <w:t>（</w:t>
            </w:r>
            <w:r w:rsidR="001B596B" w:rsidRPr="00794380">
              <w:rPr>
                <w:rFonts w:eastAsia="標楷體" w:hint="eastAsia"/>
                <w:sz w:val="24"/>
                <w:szCs w:val="24"/>
              </w:rPr>
              <w:t>F386</w:t>
            </w:r>
            <w:r w:rsidR="001B596B" w:rsidRPr="00794380">
              <w:rPr>
                <w:rFonts w:eastAsia="標楷體" w:hint="eastAsia"/>
                <w:sz w:val="24"/>
                <w:szCs w:val="24"/>
              </w:rPr>
              <w:t>）</w:t>
            </w:r>
          </w:p>
        </w:tc>
      </w:tr>
    </w:tbl>
    <w:p w:rsidR="00D3727F" w:rsidRDefault="00D3727F" w:rsidP="00C10EF6">
      <w:pPr>
        <w:spacing w:line="260" w:lineRule="exact"/>
        <w:ind w:left="220" w:hangingChars="100" w:hanging="220"/>
        <w:rPr>
          <w:rFonts w:eastAsia="標楷體" w:hAnsi="標楷體"/>
          <w:sz w:val="22"/>
          <w:szCs w:val="22"/>
          <w:lang w:eastAsia="zh-HK"/>
        </w:rPr>
      </w:pPr>
      <w:r w:rsidRPr="00794380">
        <w:rPr>
          <w:rFonts w:eastAsia="標楷體" w:hAnsi="標楷體"/>
          <w:sz w:val="22"/>
          <w:szCs w:val="22"/>
        </w:rPr>
        <w:t>〔註〕：</w:t>
      </w:r>
    </w:p>
    <w:p w:rsidR="001E6F9C" w:rsidRPr="008E2EE6" w:rsidRDefault="001E6F9C" w:rsidP="00C10EF6">
      <w:pPr>
        <w:numPr>
          <w:ilvl w:val="0"/>
          <w:numId w:val="14"/>
        </w:numPr>
        <w:spacing w:line="260" w:lineRule="exact"/>
        <w:rPr>
          <w:rFonts w:eastAsia="標楷體"/>
          <w:sz w:val="22"/>
          <w:szCs w:val="22"/>
          <w:lang w:eastAsia="zh-HK"/>
        </w:rPr>
      </w:pPr>
      <w:r w:rsidRPr="00794380">
        <w:rPr>
          <w:rFonts w:eastAsia="標楷體" w:hAnsi="標楷體"/>
          <w:sz w:val="22"/>
          <w:szCs w:val="22"/>
        </w:rPr>
        <w:t>客戶資金不能</w:t>
      </w:r>
      <w:proofErr w:type="gramStart"/>
      <w:r w:rsidRPr="00794380">
        <w:rPr>
          <w:rFonts w:eastAsia="標楷體" w:hAnsi="標楷體"/>
          <w:sz w:val="22"/>
          <w:szCs w:val="22"/>
        </w:rPr>
        <w:t>用作速動資金</w:t>
      </w:r>
      <w:proofErr w:type="gramEnd"/>
      <w:r w:rsidRPr="00794380">
        <w:rPr>
          <w:rFonts w:eastAsia="標楷體" w:hAnsi="標楷體"/>
          <w:sz w:val="22"/>
          <w:szCs w:val="22"/>
        </w:rPr>
        <w:t>申報</w:t>
      </w:r>
      <w:r w:rsidRPr="001E6F9C">
        <w:rPr>
          <w:rFonts w:eastAsia="標楷體" w:hAnsi="Calibri"/>
          <w:sz w:val="22"/>
          <w:szCs w:val="22"/>
        </w:rPr>
        <w:t>。</w:t>
      </w:r>
    </w:p>
    <w:p w:rsidR="008E2EE6" w:rsidRPr="008E2EE6" w:rsidRDefault="008E2EE6" w:rsidP="00C10EF6">
      <w:pPr>
        <w:numPr>
          <w:ilvl w:val="0"/>
          <w:numId w:val="14"/>
        </w:numPr>
        <w:spacing w:line="260" w:lineRule="exact"/>
        <w:rPr>
          <w:rFonts w:eastAsia="標楷體"/>
          <w:sz w:val="22"/>
          <w:szCs w:val="22"/>
          <w:lang w:eastAsia="zh-HK"/>
        </w:rPr>
      </w:pPr>
      <w:r w:rsidRPr="00794380">
        <w:rPr>
          <w:rFonts w:eastAsia="標楷體" w:hAnsi="標楷體" w:hint="eastAsia"/>
          <w:sz w:val="22"/>
          <w:szCs w:val="22"/>
        </w:rPr>
        <w:t>請</w:t>
      </w:r>
      <w:r w:rsidRPr="00794380">
        <w:rPr>
          <w:rFonts w:eastAsia="標楷體" w:hAnsi="標楷體"/>
          <w:sz w:val="22"/>
          <w:szCs w:val="22"/>
        </w:rPr>
        <w:t>附上銀行結單正本、由銀行發出之結單核</w:t>
      </w:r>
      <w:proofErr w:type="gramStart"/>
      <w:r w:rsidRPr="00794380">
        <w:rPr>
          <w:rFonts w:eastAsia="標楷體" w:hAnsi="標楷體"/>
          <w:sz w:val="22"/>
          <w:szCs w:val="22"/>
        </w:rPr>
        <w:t>証</w:t>
      </w:r>
      <w:proofErr w:type="gramEnd"/>
      <w:r w:rsidRPr="00794380">
        <w:rPr>
          <w:rFonts w:eastAsia="標楷體" w:hAnsi="標楷體"/>
          <w:sz w:val="22"/>
          <w:szCs w:val="22"/>
        </w:rPr>
        <w:t>副本或由本場經理簽署之銀行結單核</w:t>
      </w:r>
      <w:proofErr w:type="gramStart"/>
      <w:r w:rsidRPr="00794380">
        <w:rPr>
          <w:rFonts w:eastAsia="標楷體" w:hAnsi="標楷體"/>
          <w:sz w:val="22"/>
          <w:szCs w:val="22"/>
        </w:rPr>
        <w:t>証</w:t>
      </w:r>
      <w:proofErr w:type="gramEnd"/>
      <w:r w:rsidRPr="00794380">
        <w:rPr>
          <w:rFonts w:eastAsia="標楷體" w:hAnsi="標楷體"/>
          <w:sz w:val="22"/>
          <w:szCs w:val="22"/>
        </w:rPr>
        <w:t>副本，並將</w:t>
      </w:r>
      <w:proofErr w:type="gramStart"/>
      <w:r w:rsidRPr="00794380">
        <w:rPr>
          <w:rFonts w:eastAsia="標楷體" w:hAnsi="標楷體"/>
          <w:sz w:val="22"/>
          <w:szCs w:val="22"/>
        </w:rPr>
        <w:t>計算速動資金</w:t>
      </w:r>
      <w:proofErr w:type="gramEnd"/>
      <w:r w:rsidRPr="00794380">
        <w:rPr>
          <w:rFonts w:eastAsia="標楷體" w:hAnsi="標楷體"/>
          <w:sz w:val="22"/>
          <w:szCs w:val="22"/>
        </w:rPr>
        <w:t>之金額於銀行結單上以螢光筆顯示</w:t>
      </w:r>
      <w:r>
        <w:rPr>
          <w:rFonts w:eastAsia="標楷體" w:hAnsi="標楷體" w:hint="eastAsia"/>
          <w:sz w:val="22"/>
          <w:szCs w:val="22"/>
        </w:rPr>
        <w:t>。</w:t>
      </w:r>
    </w:p>
    <w:p w:rsidR="008E2EE6" w:rsidRPr="00841FC4" w:rsidRDefault="00841FC4" w:rsidP="00C10EF6">
      <w:pPr>
        <w:numPr>
          <w:ilvl w:val="0"/>
          <w:numId w:val="14"/>
        </w:numPr>
        <w:spacing w:line="260" w:lineRule="exact"/>
        <w:rPr>
          <w:rFonts w:eastAsia="標楷體"/>
          <w:sz w:val="22"/>
          <w:szCs w:val="22"/>
          <w:lang w:eastAsia="zh-HK"/>
        </w:rPr>
      </w:pPr>
      <w:r w:rsidRPr="00794380">
        <w:rPr>
          <w:rFonts w:eastAsia="標楷體" w:hAnsi="標楷體"/>
          <w:sz w:val="22"/>
          <w:szCs w:val="22"/>
        </w:rPr>
        <w:t>附上購貨單或</w:t>
      </w:r>
      <w:proofErr w:type="gramStart"/>
      <w:r w:rsidRPr="00794380">
        <w:rPr>
          <w:rFonts w:eastAsia="標楷體" w:hAnsi="標楷體"/>
          <w:sz w:val="22"/>
          <w:szCs w:val="22"/>
        </w:rPr>
        <w:t>存倉單</w:t>
      </w:r>
      <w:proofErr w:type="gramEnd"/>
      <w:r>
        <w:rPr>
          <w:rFonts w:eastAsia="標楷體" w:hAnsi="標楷體" w:hint="eastAsia"/>
          <w:sz w:val="22"/>
          <w:szCs w:val="22"/>
        </w:rPr>
        <w:t>。</w:t>
      </w:r>
    </w:p>
    <w:p w:rsidR="00841FC4" w:rsidRPr="006A0F08" w:rsidRDefault="00841FC4" w:rsidP="00C10EF6">
      <w:pPr>
        <w:numPr>
          <w:ilvl w:val="0"/>
          <w:numId w:val="14"/>
        </w:numPr>
        <w:spacing w:line="260" w:lineRule="exact"/>
        <w:rPr>
          <w:rFonts w:eastAsia="標楷體"/>
          <w:sz w:val="22"/>
          <w:szCs w:val="22"/>
          <w:lang w:eastAsia="zh-HK"/>
        </w:rPr>
      </w:pPr>
      <w:r w:rsidRPr="00794380">
        <w:rPr>
          <w:rFonts w:eastAsia="標楷體" w:hAnsi="標楷體"/>
          <w:sz w:val="22"/>
          <w:szCs w:val="22"/>
        </w:rPr>
        <w:t>附上由</w:t>
      </w:r>
      <w:r w:rsidR="00CA5A11">
        <w:rPr>
          <w:rFonts w:eastAsia="標楷體" w:hAnsi="標楷體"/>
          <w:sz w:val="22"/>
          <w:szCs w:val="22"/>
        </w:rPr>
        <w:t>執行</w:t>
      </w:r>
      <w:proofErr w:type="gramStart"/>
      <w:r w:rsidR="00CA5A11">
        <w:rPr>
          <w:rFonts w:eastAsia="標楷體" w:hAnsi="標楷體"/>
          <w:sz w:val="22"/>
          <w:szCs w:val="22"/>
        </w:rPr>
        <w:t>司理人</w:t>
      </w:r>
      <w:r w:rsidRPr="00794380">
        <w:rPr>
          <w:rFonts w:eastAsia="標楷體" w:hAnsi="標楷體"/>
          <w:sz w:val="22"/>
          <w:szCs w:val="22"/>
        </w:rPr>
        <w:t>核</w:t>
      </w:r>
      <w:proofErr w:type="gramEnd"/>
      <w:r w:rsidRPr="00794380">
        <w:rPr>
          <w:rFonts w:eastAsia="標楷體" w:hAnsi="標楷體"/>
          <w:sz w:val="22"/>
          <w:szCs w:val="22"/>
        </w:rPr>
        <w:t>證之股票副本</w:t>
      </w:r>
      <w:r w:rsidR="00254F9C">
        <w:rPr>
          <w:rFonts w:eastAsia="標楷體" w:hAnsi="標楷體" w:hint="eastAsia"/>
          <w:sz w:val="22"/>
          <w:szCs w:val="22"/>
        </w:rPr>
        <w:t>及／或</w:t>
      </w:r>
      <w:r w:rsidRPr="00794380">
        <w:rPr>
          <w:rFonts w:eastAsia="標楷體" w:hAnsi="標楷體"/>
          <w:sz w:val="22"/>
          <w:szCs w:val="22"/>
        </w:rPr>
        <w:t>證券公司發出之月結單正本</w:t>
      </w:r>
      <w:r>
        <w:rPr>
          <w:rFonts w:eastAsia="標楷體" w:hAnsi="標楷體" w:hint="eastAsia"/>
          <w:sz w:val="22"/>
          <w:szCs w:val="22"/>
        </w:rPr>
        <w:t>。</w:t>
      </w:r>
    </w:p>
    <w:p w:rsidR="006A0F08" w:rsidRPr="00A36367" w:rsidRDefault="006A0F08" w:rsidP="00C10EF6">
      <w:pPr>
        <w:numPr>
          <w:ilvl w:val="0"/>
          <w:numId w:val="14"/>
        </w:numPr>
        <w:spacing w:line="260" w:lineRule="exact"/>
        <w:rPr>
          <w:rFonts w:eastAsia="標楷體"/>
          <w:sz w:val="22"/>
          <w:szCs w:val="22"/>
          <w:lang w:eastAsia="zh-HK"/>
        </w:rPr>
      </w:pPr>
      <w:r w:rsidRPr="00794380">
        <w:rPr>
          <w:rFonts w:eastAsia="標楷體" w:hAnsi="標楷體"/>
          <w:sz w:val="22"/>
          <w:szCs w:val="22"/>
        </w:rPr>
        <w:t>以當日滙率計算</w:t>
      </w:r>
      <w:r>
        <w:rPr>
          <w:rFonts w:eastAsia="標楷體" w:hAnsi="標楷體" w:hint="eastAsia"/>
          <w:sz w:val="22"/>
          <w:szCs w:val="22"/>
        </w:rPr>
        <w:t>。</w:t>
      </w:r>
    </w:p>
    <w:p w:rsidR="00A36367" w:rsidRPr="00A36367" w:rsidRDefault="00A36367" w:rsidP="00C10EF6">
      <w:pPr>
        <w:numPr>
          <w:ilvl w:val="0"/>
          <w:numId w:val="14"/>
        </w:numPr>
        <w:spacing w:line="260" w:lineRule="exact"/>
        <w:rPr>
          <w:rFonts w:eastAsia="標楷體"/>
          <w:bCs/>
          <w:sz w:val="22"/>
          <w:szCs w:val="22"/>
        </w:rPr>
      </w:pPr>
      <w:r w:rsidRPr="00A36367">
        <w:rPr>
          <w:rFonts w:eastAsia="標楷體" w:hint="eastAsia"/>
          <w:sz w:val="22"/>
          <w:szCs w:val="22"/>
        </w:rPr>
        <w:lastRenderedPageBreak/>
        <w:t>如</w:t>
      </w:r>
      <w:r w:rsidRPr="00A36367">
        <w:rPr>
          <w:rFonts w:eastAsia="標楷體"/>
          <w:sz w:val="22"/>
          <w:szCs w:val="22"/>
        </w:rPr>
        <w:t>經核數師審核之財務報表</w:t>
      </w:r>
      <w:r w:rsidRPr="00A36367">
        <w:rPr>
          <w:rFonts w:eastAsia="標楷體" w:hint="eastAsia"/>
          <w:sz w:val="22"/>
          <w:szCs w:val="22"/>
        </w:rPr>
        <w:t>超過</w:t>
      </w:r>
      <w:r w:rsidRPr="00A36367">
        <w:rPr>
          <w:rFonts w:eastAsia="標楷體" w:hint="eastAsia"/>
          <w:sz w:val="22"/>
          <w:szCs w:val="22"/>
        </w:rPr>
        <w:t>6</w:t>
      </w:r>
      <w:r w:rsidRPr="00A36367">
        <w:rPr>
          <w:rFonts w:eastAsia="標楷體" w:hint="eastAsia"/>
          <w:sz w:val="22"/>
          <w:szCs w:val="22"/>
        </w:rPr>
        <w:t>個月，請呈交</w:t>
      </w:r>
      <w:r w:rsidRPr="00A36367">
        <w:rPr>
          <w:rFonts w:eastAsia="標楷體"/>
          <w:sz w:val="22"/>
          <w:szCs w:val="22"/>
        </w:rPr>
        <w:t>最近</w:t>
      </w:r>
      <w:r w:rsidRPr="00A36367">
        <w:rPr>
          <w:rFonts w:eastAsia="標楷體" w:hint="eastAsia"/>
          <w:sz w:val="22"/>
          <w:szCs w:val="22"/>
        </w:rPr>
        <w:t>2</w:t>
      </w:r>
      <w:r w:rsidRPr="00A36367">
        <w:rPr>
          <w:rFonts w:eastAsia="標楷體" w:hint="eastAsia"/>
          <w:sz w:val="22"/>
          <w:szCs w:val="22"/>
        </w:rPr>
        <w:t>個</w:t>
      </w:r>
      <w:r w:rsidRPr="00A36367">
        <w:rPr>
          <w:rFonts w:eastAsia="標楷體"/>
          <w:sz w:val="22"/>
          <w:szCs w:val="22"/>
        </w:rPr>
        <w:t>月之未經核數師審核之財務報表</w:t>
      </w:r>
      <w:r w:rsidRPr="00A36367">
        <w:rPr>
          <w:rFonts w:eastAsia="標楷體" w:hint="eastAsia"/>
          <w:sz w:val="22"/>
          <w:szCs w:val="22"/>
        </w:rPr>
        <w:t>（規格同上）</w:t>
      </w:r>
      <w:r>
        <w:rPr>
          <w:rFonts w:eastAsia="標楷體" w:hint="eastAsia"/>
          <w:sz w:val="22"/>
          <w:szCs w:val="22"/>
        </w:rPr>
        <w:t>。</w:t>
      </w:r>
    </w:p>
    <w:p w:rsidR="00DA0C8B" w:rsidRPr="00DD1FFE" w:rsidRDefault="006A0F08" w:rsidP="00C10EF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0" w:lineRule="exact"/>
        <w:rPr>
          <w:rFonts w:eastAsia="標楷體"/>
          <w:bCs/>
        </w:rPr>
      </w:pPr>
      <w:r w:rsidRPr="00182F57">
        <w:rPr>
          <w:rFonts w:eastAsia="標楷體" w:hAnsi="Calibri" w:hint="eastAsia"/>
          <w:sz w:val="22"/>
          <w:szCs w:val="22"/>
        </w:rPr>
        <w:t>如行員現正申請參與</w:t>
      </w:r>
      <w:r w:rsidRPr="00182F57">
        <w:rPr>
          <w:rFonts w:eastAsia="標楷體" w:hAnsi="Calibri" w:hint="eastAsia"/>
          <w:sz w:val="22"/>
          <w:szCs w:val="22"/>
        </w:rPr>
        <w:t>99</w:t>
      </w:r>
      <w:r w:rsidRPr="00182F57">
        <w:rPr>
          <w:rFonts w:eastAsia="標楷體" w:hAnsi="Calibri" w:hint="eastAsia"/>
          <w:sz w:val="22"/>
          <w:szCs w:val="22"/>
        </w:rPr>
        <w:t>金交易，請呈交</w:t>
      </w:r>
      <w:r w:rsidRPr="00182F57">
        <w:rPr>
          <w:rFonts w:eastAsia="標楷體"/>
          <w:sz w:val="22"/>
          <w:szCs w:val="22"/>
        </w:rPr>
        <w:t>直接付款授權書</w:t>
      </w:r>
      <w:r w:rsidRPr="00182F57">
        <w:rPr>
          <w:rFonts w:ascii="Calibri" w:eastAsia="標楷體"/>
          <w:sz w:val="22"/>
          <w:szCs w:val="22"/>
          <w:u w:val="single"/>
        </w:rPr>
        <w:t>正本</w:t>
      </w:r>
      <w:r w:rsidRPr="00182F57">
        <w:rPr>
          <w:rFonts w:ascii="Calibri" w:eastAsia="標楷體" w:hint="eastAsia"/>
          <w:sz w:val="22"/>
          <w:szCs w:val="22"/>
          <w:u w:val="single"/>
        </w:rPr>
        <w:t>一</w:t>
      </w:r>
      <w:r w:rsidRPr="00182F57">
        <w:rPr>
          <w:rFonts w:ascii="Calibri" w:eastAsia="標楷體"/>
          <w:sz w:val="22"/>
          <w:szCs w:val="22"/>
          <w:u w:val="single"/>
        </w:rPr>
        <w:t>份（港元</w:t>
      </w:r>
      <w:r w:rsidRPr="00182F57">
        <w:rPr>
          <w:rFonts w:eastAsia="標楷體"/>
          <w:sz w:val="22"/>
          <w:szCs w:val="22"/>
          <w:u w:val="single"/>
        </w:rPr>
        <w:t>戶口</w:t>
      </w:r>
      <w:r w:rsidRPr="00182F57">
        <w:rPr>
          <w:rFonts w:ascii="Calibri" w:eastAsia="標楷體"/>
          <w:sz w:val="22"/>
          <w:szCs w:val="22"/>
          <w:u w:val="single"/>
        </w:rPr>
        <w:t>）</w:t>
      </w:r>
      <w:r w:rsidRPr="00182F57">
        <w:rPr>
          <w:rFonts w:ascii="Calibri" w:eastAsia="標楷體" w:hint="eastAsia"/>
          <w:sz w:val="22"/>
          <w:szCs w:val="22"/>
          <w:u w:val="single"/>
        </w:rPr>
        <w:t>予</w:t>
      </w:r>
      <w:r w:rsidR="003B4124">
        <w:rPr>
          <w:rFonts w:ascii="Calibri" w:eastAsia="標楷體" w:hint="eastAsia"/>
          <w:sz w:val="22"/>
          <w:szCs w:val="22"/>
          <w:u w:val="single"/>
        </w:rPr>
        <w:t>華僑永亨</w:t>
      </w:r>
      <w:r w:rsidRPr="00182F57">
        <w:rPr>
          <w:rFonts w:ascii="Calibri" w:eastAsia="標楷體" w:hint="eastAsia"/>
          <w:sz w:val="22"/>
          <w:szCs w:val="22"/>
          <w:u w:val="single"/>
        </w:rPr>
        <w:t>銀行</w:t>
      </w:r>
      <w:r w:rsidRPr="00182F57">
        <w:rPr>
          <w:rFonts w:eastAsia="標楷體"/>
          <w:sz w:val="22"/>
          <w:szCs w:val="22"/>
          <w:u w:val="single"/>
        </w:rPr>
        <w:t>金銀分行</w:t>
      </w:r>
      <w:r w:rsidRPr="00182F57">
        <w:rPr>
          <w:rFonts w:eastAsia="標楷體" w:hAnsi="Calibri" w:hint="eastAsia"/>
          <w:sz w:val="22"/>
          <w:szCs w:val="22"/>
          <w:u w:val="single"/>
        </w:rPr>
        <w:t>。</w:t>
      </w:r>
    </w:p>
    <w:p w:rsidR="00DD1FFE" w:rsidRDefault="00DD1FFE" w:rsidP="00DD1FFE">
      <w:pPr>
        <w:widowControl w:val="0"/>
        <w:autoSpaceDE w:val="0"/>
        <w:autoSpaceDN w:val="0"/>
        <w:adjustRightInd w:val="0"/>
        <w:spacing w:line="260" w:lineRule="exact"/>
        <w:ind w:left="360"/>
        <w:rPr>
          <w:rFonts w:eastAsia="標楷體"/>
          <w:bCs/>
        </w:rPr>
      </w:pPr>
    </w:p>
    <w:p w:rsidR="00586839" w:rsidRPr="00182F57" w:rsidRDefault="00586839" w:rsidP="00DD1FFE">
      <w:pPr>
        <w:widowControl w:val="0"/>
        <w:autoSpaceDE w:val="0"/>
        <w:autoSpaceDN w:val="0"/>
        <w:adjustRightInd w:val="0"/>
        <w:spacing w:line="260" w:lineRule="exact"/>
        <w:ind w:left="360"/>
        <w:rPr>
          <w:rFonts w:eastAsia="標楷體" w:hint="eastAsia"/>
          <w:bCs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639"/>
      </w:tblGrid>
      <w:tr w:rsidR="00DA0C8B" w:rsidRPr="00794380" w:rsidTr="00435134">
        <w:tc>
          <w:tcPr>
            <w:tcW w:w="9639" w:type="dxa"/>
            <w:tcBorders>
              <w:bottom w:val="nil"/>
            </w:tcBorders>
            <w:shd w:val="clear" w:color="auto" w:fill="7F7F7F"/>
          </w:tcPr>
          <w:p w:rsidR="00DA0C8B" w:rsidRPr="00794380" w:rsidRDefault="00DA0C8B" w:rsidP="002B0AB8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794380">
              <w:rPr>
                <w:rFonts w:eastAsia="標楷體"/>
                <w:bCs/>
              </w:rPr>
              <w:br w:type="page"/>
            </w: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  <w:r w:rsidRPr="00794380">
              <w:rPr>
                <w:rFonts w:eastAsia="標楷體"/>
                <w:b/>
                <w:sz w:val="28"/>
                <w:szCs w:val="28"/>
              </w:rPr>
              <w:br w:type="page"/>
            </w:r>
          </w:p>
          <w:p w:rsidR="00DA0C8B" w:rsidRPr="00794380" w:rsidRDefault="00CE65C4" w:rsidP="00CE65C4">
            <w:pPr>
              <w:widowControl w:val="0"/>
              <w:snapToGrid w:val="0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 w:hint="eastAsia"/>
                <w:b/>
                <w:bCs/>
                <w:sz w:val="24"/>
                <w:szCs w:val="24"/>
              </w:rPr>
              <w:t>行員</w:t>
            </w:r>
            <w:r w:rsidR="00DA0C8B" w:rsidRPr="00794380">
              <w:rPr>
                <w:rFonts w:eastAsia="標楷體"/>
                <w:b/>
                <w:bCs/>
                <w:sz w:val="24"/>
                <w:szCs w:val="24"/>
              </w:rPr>
              <w:t>聲明</w:t>
            </w:r>
          </w:p>
        </w:tc>
      </w:tr>
      <w:tr w:rsidR="003B20CB" w:rsidRPr="00794380" w:rsidTr="001F448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99" w:rsidRPr="00794380" w:rsidRDefault="00E17499" w:rsidP="002B0AB8">
            <w:pPr>
              <w:widowControl w:val="0"/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</w:p>
          <w:p w:rsidR="003B20CB" w:rsidRPr="00794380" w:rsidRDefault="003B20CB" w:rsidP="00220550">
            <w:pPr>
              <w:widowControl w:val="0"/>
              <w:tabs>
                <w:tab w:val="left" w:pos="8114"/>
              </w:tabs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 w:rsidRPr="00794380">
              <w:rPr>
                <w:rFonts w:eastAsia="標楷體"/>
                <w:sz w:val="28"/>
                <w:szCs w:val="28"/>
              </w:rPr>
              <w:t>本</w:t>
            </w:r>
            <w:r w:rsidR="00CE65C4" w:rsidRPr="00794380">
              <w:rPr>
                <w:rFonts w:eastAsia="標楷體" w:hint="eastAsia"/>
                <w:sz w:val="28"/>
                <w:szCs w:val="28"/>
              </w:rPr>
              <w:t>公司</w:t>
            </w:r>
            <w:r w:rsidRPr="00794380">
              <w:rPr>
                <w:rFonts w:eastAsia="標楷體"/>
                <w:sz w:val="28"/>
                <w:szCs w:val="28"/>
                <w:u w:val="single"/>
              </w:rPr>
              <w:tab/>
            </w:r>
            <w:r w:rsidRPr="00794380">
              <w:rPr>
                <w:rFonts w:eastAsia="標楷體"/>
                <w:sz w:val="28"/>
                <w:szCs w:val="28"/>
              </w:rPr>
              <w:t>(</w:t>
            </w:r>
            <w:r w:rsidRPr="00794380">
              <w:rPr>
                <w:rFonts w:eastAsia="標楷體"/>
                <w:sz w:val="28"/>
                <w:szCs w:val="28"/>
              </w:rPr>
              <w:t>行員名稱</w:t>
            </w:r>
            <w:r w:rsidRPr="00794380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B20CB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948" w:rsidRPr="00A60948" w:rsidRDefault="00A60948" w:rsidP="000620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sz w:val="28"/>
                <w:szCs w:val="28"/>
              </w:rPr>
            </w:pPr>
            <w:r w:rsidRPr="00A60948">
              <w:rPr>
                <w:rFonts w:eastAsia="標楷體"/>
                <w:b/>
                <w:bCs/>
                <w:sz w:val="24"/>
                <w:szCs w:val="24"/>
              </w:rPr>
              <w:t>聲明</w:t>
            </w:r>
            <w:r w:rsidRPr="00A60948">
              <w:rPr>
                <w:rFonts w:eastAsia="標楷體"/>
                <w:sz w:val="24"/>
                <w:szCs w:val="24"/>
              </w:rPr>
              <w:t>本</w:t>
            </w:r>
            <w:r w:rsidRPr="00A60948">
              <w:rPr>
                <w:rFonts w:eastAsia="標楷體" w:hint="eastAsia"/>
                <w:sz w:val="24"/>
                <w:szCs w:val="24"/>
              </w:rPr>
              <w:t>公司之</w:t>
            </w:r>
            <w:r w:rsidRPr="00A60948">
              <w:rPr>
                <w:rFonts w:eastAsia="標楷體"/>
                <w:sz w:val="24"/>
                <w:szCs w:val="24"/>
              </w:rPr>
              <w:t>董事會</w:t>
            </w:r>
            <w:r w:rsidRPr="00A60948">
              <w:rPr>
                <w:rFonts w:eastAsia="標楷體" w:hint="eastAsia"/>
                <w:sz w:val="24"/>
                <w:szCs w:val="24"/>
              </w:rPr>
              <w:t>（</w:t>
            </w:r>
            <w:r w:rsidRPr="00A60948">
              <w:rPr>
                <w:rFonts w:eastAsia="標楷體"/>
                <w:sz w:val="24"/>
                <w:szCs w:val="24"/>
              </w:rPr>
              <w:t>如行員為有限公司</w:t>
            </w:r>
            <w:r w:rsidRPr="00A60948">
              <w:rPr>
                <w:rFonts w:eastAsia="標楷體" w:hint="eastAsia"/>
                <w:sz w:val="24"/>
                <w:szCs w:val="24"/>
              </w:rPr>
              <w:t>）</w:t>
            </w:r>
            <w:r w:rsidRPr="00A60948">
              <w:rPr>
                <w:rFonts w:eastAsia="標楷體"/>
                <w:sz w:val="24"/>
                <w:szCs w:val="24"/>
              </w:rPr>
              <w:t>已通過決議，同意作出此申請及，若此申請獲批准，本</w:t>
            </w:r>
            <w:r w:rsidRPr="00A60948">
              <w:rPr>
                <w:rFonts w:eastAsia="標楷體" w:hint="eastAsia"/>
                <w:sz w:val="24"/>
                <w:szCs w:val="24"/>
              </w:rPr>
              <w:t>公司</w:t>
            </w:r>
            <w:r w:rsidRPr="00A60948">
              <w:rPr>
                <w:rFonts w:eastAsia="標楷體"/>
                <w:sz w:val="24"/>
                <w:szCs w:val="24"/>
              </w:rPr>
              <w:t>同意受貿易場</w:t>
            </w:r>
            <w:r w:rsidRPr="00A60948">
              <w:rPr>
                <w:rFonts w:eastAsia="標楷體" w:hint="eastAsia"/>
                <w:sz w:val="24"/>
                <w:szCs w:val="24"/>
              </w:rPr>
              <w:t>之</w:t>
            </w:r>
            <w:r w:rsidRPr="00A60948">
              <w:rPr>
                <w:rFonts w:eastAsia="標楷體"/>
                <w:sz w:val="24"/>
                <w:szCs w:val="24"/>
              </w:rPr>
              <w:t>規則、規例及程序約束</w:t>
            </w:r>
            <w:r w:rsidRPr="00A60948">
              <w:rPr>
                <w:rFonts w:eastAsia="標楷體" w:hint="eastAsia"/>
                <w:sz w:val="24"/>
                <w:szCs w:val="24"/>
              </w:rPr>
              <w:t>，</w:t>
            </w:r>
            <w:r w:rsidRPr="00A60948">
              <w:rPr>
                <w:rFonts w:eastAsia="標楷體"/>
                <w:sz w:val="24"/>
                <w:szCs w:val="24"/>
              </w:rPr>
              <w:t>符合貿易場不時作出</w:t>
            </w:r>
            <w:r w:rsidRPr="00A60948">
              <w:rPr>
                <w:rFonts w:eastAsia="標楷體" w:hint="eastAsia"/>
                <w:sz w:val="24"/>
                <w:szCs w:val="24"/>
              </w:rPr>
              <w:t>之</w:t>
            </w:r>
            <w:r w:rsidRPr="00A60948">
              <w:rPr>
                <w:rFonts w:eastAsia="標楷體"/>
                <w:sz w:val="24"/>
                <w:szCs w:val="24"/>
              </w:rPr>
              <w:t>指令，並</w:t>
            </w:r>
            <w:r w:rsidRPr="00A60948">
              <w:rPr>
                <w:rFonts w:eastAsia="標楷體"/>
                <w:bCs/>
                <w:sz w:val="24"/>
                <w:szCs w:val="24"/>
              </w:rPr>
              <w:t>同意</w:t>
            </w:r>
            <w:r w:rsidRPr="00A60948">
              <w:rPr>
                <w:rFonts w:eastAsia="標楷體" w:hint="eastAsia"/>
                <w:bCs/>
                <w:sz w:val="24"/>
                <w:szCs w:val="24"/>
              </w:rPr>
              <w:t>如有</w:t>
            </w:r>
            <w:r w:rsidRPr="00A60948">
              <w:rPr>
                <w:rFonts w:eastAsia="標楷體"/>
                <w:sz w:val="24"/>
                <w:szCs w:val="24"/>
              </w:rPr>
              <w:t>任何不遵守</w:t>
            </w:r>
            <w:r w:rsidRPr="00A60948">
              <w:rPr>
                <w:rFonts w:eastAsia="標楷體" w:hint="eastAsia"/>
                <w:sz w:val="24"/>
                <w:szCs w:val="24"/>
              </w:rPr>
              <w:t>之處，甘願</w:t>
            </w:r>
            <w:r w:rsidRPr="00A60948">
              <w:rPr>
                <w:rFonts w:eastAsia="標楷體"/>
                <w:sz w:val="24"/>
                <w:szCs w:val="24"/>
              </w:rPr>
              <w:t>接受</w:t>
            </w:r>
            <w:r w:rsidRPr="00A60948">
              <w:rPr>
                <w:rFonts w:eastAsia="標楷體" w:hint="eastAsia"/>
                <w:sz w:val="24"/>
                <w:szCs w:val="24"/>
              </w:rPr>
              <w:t>貿易場之</w:t>
            </w:r>
            <w:r w:rsidRPr="00A60948">
              <w:rPr>
                <w:rFonts w:eastAsia="標楷體"/>
                <w:sz w:val="24"/>
                <w:szCs w:val="24"/>
              </w:rPr>
              <w:t>紀律處分</w:t>
            </w:r>
            <w:r w:rsidRPr="00A60948">
              <w:rPr>
                <w:rFonts w:eastAsia="標楷體"/>
                <w:sz w:val="28"/>
                <w:szCs w:val="28"/>
              </w:rPr>
              <w:t>；</w:t>
            </w:r>
          </w:p>
          <w:p w:rsidR="00A60948" w:rsidRPr="00A60948" w:rsidRDefault="00A60948" w:rsidP="000620D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明白</w:t>
            </w:r>
            <w:r w:rsidRPr="00794380">
              <w:rPr>
                <w:rFonts w:eastAsia="標楷體" w:hint="eastAsia"/>
                <w:sz w:val="24"/>
                <w:szCs w:val="24"/>
              </w:rPr>
              <w:t>如本公司參與人民幣</w:t>
            </w:r>
            <w:proofErr w:type="gramStart"/>
            <w:r w:rsidRPr="00794380">
              <w:rPr>
                <w:rFonts w:eastAsia="標楷體" w:hint="eastAsia"/>
                <w:sz w:val="24"/>
                <w:szCs w:val="24"/>
              </w:rPr>
              <w:t>公斤條</w:t>
            </w:r>
            <w:proofErr w:type="gramEnd"/>
            <w:r w:rsidRPr="00794380">
              <w:rPr>
                <w:rFonts w:eastAsia="標楷體" w:hint="eastAsia"/>
                <w:sz w:val="24"/>
                <w:szCs w:val="24"/>
              </w:rPr>
              <w:t>黃金交易，本公司更會遵守貿易場</w:t>
            </w:r>
            <w:r w:rsidRPr="00794380">
              <w:rPr>
                <w:rFonts w:eastAsia="標楷體"/>
                <w:sz w:val="24"/>
                <w:szCs w:val="24"/>
              </w:rPr>
              <w:t>電子交易細則</w:t>
            </w:r>
            <w:r w:rsidRPr="00794380">
              <w:rPr>
                <w:rFonts w:eastAsia="標楷體" w:hint="eastAsia"/>
                <w:sz w:val="24"/>
                <w:szCs w:val="24"/>
              </w:rPr>
              <w:t>附錄二第</w:t>
            </w:r>
            <w:r w:rsidRPr="00794380">
              <w:rPr>
                <w:rFonts w:eastAsia="標楷體" w:hint="eastAsia"/>
                <w:sz w:val="24"/>
                <w:szCs w:val="24"/>
              </w:rPr>
              <w:t>(3)</w:t>
            </w:r>
            <w:r w:rsidRPr="00794380">
              <w:rPr>
                <w:rFonts w:eastAsia="標楷體" w:hint="eastAsia"/>
                <w:sz w:val="24"/>
                <w:szCs w:val="24"/>
              </w:rPr>
              <w:t>及</w:t>
            </w:r>
            <w:r w:rsidRPr="00794380">
              <w:rPr>
                <w:rFonts w:eastAsia="標楷體" w:hint="eastAsia"/>
                <w:sz w:val="24"/>
                <w:szCs w:val="24"/>
              </w:rPr>
              <w:t>(4)</w:t>
            </w:r>
            <w:r w:rsidRPr="00794380">
              <w:rPr>
                <w:rFonts w:eastAsia="標楷體" w:hint="eastAsia"/>
                <w:sz w:val="24"/>
                <w:szCs w:val="24"/>
              </w:rPr>
              <w:t>條的規定；</w:t>
            </w:r>
          </w:p>
          <w:p w:rsidR="003B20CB" w:rsidRPr="00794380" w:rsidRDefault="00A27392" w:rsidP="0056334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sz w:val="28"/>
                <w:szCs w:val="28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聲明</w:t>
            </w:r>
            <w:r w:rsidRPr="00794380">
              <w:rPr>
                <w:rFonts w:eastAsia="標楷體"/>
                <w:sz w:val="24"/>
                <w:szCs w:val="24"/>
              </w:rPr>
              <w:t>載於此申請</w:t>
            </w:r>
            <w:r w:rsidRPr="00794380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資料及其他所有支持文件</w:t>
            </w:r>
            <w:r w:rsidRPr="00794380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資料全屬完整、真實及正確。同時，本公司並沒有因任何陳述或遺漏而導致該等資料有任何</w:t>
            </w:r>
            <w:proofErr w:type="gramStart"/>
            <w:r w:rsidRPr="00794380">
              <w:rPr>
                <w:rFonts w:eastAsia="標楷體"/>
                <w:sz w:val="24"/>
                <w:szCs w:val="24"/>
              </w:rPr>
              <w:t>不</w:t>
            </w:r>
            <w:proofErr w:type="gramEnd"/>
            <w:r w:rsidRPr="00794380">
              <w:rPr>
                <w:rFonts w:eastAsia="標楷體"/>
                <w:sz w:val="24"/>
                <w:szCs w:val="24"/>
              </w:rPr>
              <w:t>真確或誤導</w:t>
            </w:r>
            <w:r w:rsidRPr="00794380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成份；</w:t>
            </w:r>
          </w:p>
        </w:tc>
      </w:tr>
      <w:tr w:rsidR="003B20CB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0CB" w:rsidRPr="00794380" w:rsidRDefault="003B20CB" w:rsidP="00D277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b/>
                <w:bCs/>
                <w:sz w:val="24"/>
                <w:szCs w:val="24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承諾</w:t>
            </w:r>
            <w:r w:rsidRPr="00794380">
              <w:rPr>
                <w:rFonts w:eastAsia="標楷體"/>
                <w:sz w:val="24"/>
                <w:szCs w:val="24"/>
              </w:rPr>
              <w:t>若此申請所提供之資料有任何變更，本</w:t>
            </w:r>
            <w:r w:rsidR="00220550" w:rsidRPr="00794380">
              <w:rPr>
                <w:rFonts w:eastAsia="標楷體"/>
                <w:sz w:val="24"/>
                <w:szCs w:val="24"/>
              </w:rPr>
              <w:t>公司</w:t>
            </w:r>
            <w:r w:rsidRPr="00794380">
              <w:rPr>
                <w:rFonts w:eastAsia="標楷體"/>
                <w:sz w:val="24"/>
                <w:szCs w:val="24"/>
              </w:rPr>
              <w:t>當立刻通知貿易場；</w:t>
            </w:r>
          </w:p>
        </w:tc>
      </w:tr>
      <w:tr w:rsidR="003B20CB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0CB" w:rsidRPr="00794380" w:rsidRDefault="003B20CB" w:rsidP="00B9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b/>
                <w:bCs/>
                <w:sz w:val="24"/>
                <w:szCs w:val="24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明白</w:t>
            </w:r>
            <w:r w:rsidRPr="00794380">
              <w:rPr>
                <w:rFonts w:eastAsia="標楷體"/>
                <w:sz w:val="24"/>
                <w:szCs w:val="24"/>
              </w:rPr>
              <w:t>貿易場有權對本公司因作出虛假或錯誤引導</w:t>
            </w:r>
            <w:r w:rsidR="00B95A3B" w:rsidRPr="00794380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聲明採取紀律處分；</w:t>
            </w:r>
          </w:p>
        </w:tc>
      </w:tr>
      <w:tr w:rsidR="003B20CB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0CB" w:rsidRPr="00794380" w:rsidRDefault="003B20CB" w:rsidP="00082BB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b/>
                <w:bCs/>
                <w:sz w:val="24"/>
                <w:szCs w:val="24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同意</w:t>
            </w:r>
            <w:r w:rsidRPr="00794380">
              <w:rPr>
                <w:rFonts w:eastAsia="標楷體"/>
                <w:sz w:val="24"/>
                <w:szCs w:val="24"/>
              </w:rPr>
              <w:t>貿易場可透露有關本公司</w:t>
            </w:r>
            <w:r w:rsidR="00082BB0" w:rsidRPr="00794380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資料予香港特別行政區政府及</w:t>
            </w:r>
            <w:r w:rsidR="00061AFA" w:rsidRPr="00794380">
              <w:rPr>
                <w:rFonts w:eastAsia="標楷體" w:hint="eastAsia"/>
                <w:sz w:val="24"/>
                <w:szCs w:val="24"/>
              </w:rPr>
              <w:t>／或</w:t>
            </w:r>
            <w:r w:rsidRPr="00794380">
              <w:rPr>
                <w:rFonts w:eastAsia="標楷體"/>
                <w:sz w:val="24"/>
                <w:szCs w:val="24"/>
              </w:rPr>
              <w:t>有關的監管機構；</w:t>
            </w:r>
          </w:p>
        </w:tc>
      </w:tr>
      <w:tr w:rsidR="003B20CB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99" w:rsidRPr="00794380" w:rsidRDefault="003B20CB" w:rsidP="00D277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b/>
                <w:bCs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同意</w:t>
            </w:r>
            <w:r w:rsidRPr="00794380">
              <w:rPr>
                <w:rFonts w:eastAsia="標楷體"/>
                <w:sz w:val="24"/>
                <w:szCs w:val="24"/>
              </w:rPr>
              <w:t>所有交易數據，包括但不限於本</w:t>
            </w:r>
            <w:r w:rsidR="00220550" w:rsidRPr="00794380">
              <w:rPr>
                <w:rFonts w:eastAsia="標楷體"/>
                <w:sz w:val="24"/>
                <w:szCs w:val="24"/>
              </w:rPr>
              <w:t>公司</w:t>
            </w:r>
            <w:r w:rsidRPr="00794380">
              <w:rPr>
                <w:rFonts w:eastAsia="標楷體"/>
                <w:sz w:val="24"/>
                <w:szCs w:val="24"/>
              </w:rPr>
              <w:t>之一切交易數據，皆以存於貿易場之數據為</w:t>
            </w:r>
            <w:proofErr w:type="gramStart"/>
            <w:r w:rsidRPr="00794380">
              <w:rPr>
                <w:rFonts w:eastAsia="標楷體"/>
                <w:sz w:val="24"/>
                <w:szCs w:val="24"/>
              </w:rPr>
              <w:t>準</w:t>
            </w:r>
            <w:proofErr w:type="gramEnd"/>
            <w:r w:rsidRPr="00794380">
              <w:rPr>
                <w:rFonts w:eastAsia="標楷體"/>
                <w:sz w:val="24"/>
                <w:szCs w:val="24"/>
              </w:rPr>
              <w:t>；</w:t>
            </w:r>
          </w:p>
        </w:tc>
      </w:tr>
      <w:tr w:rsidR="003B20CB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CAE" w:rsidRPr="00794380" w:rsidRDefault="003B20CB" w:rsidP="00603C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保證</w:t>
            </w:r>
            <w:r w:rsidRPr="00794380">
              <w:rPr>
                <w:rFonts w:eastAsia="標楷體"/>
                <w:sz w:val="24"/>
                <w:szCs w:val="24"/>
              </w:rPr>
              <w:t>本</w:t>
            </w:r>
            <w:r w:rsidR="00220550" w:rsidRPr="00794380">
              <w:rPr>
                <w:rFonts w:eastAsia="標楷體"/>
                <w:sz w:val="24"/>
                <w:szCs w:val="24"/>
              </w:rPr>
              <w:t>公司</w:t>
            </w:r>
            <w:r w:rsidRPr="00794380">
              <w:rPr>
                <w:rFonts w:eastAsia="標楷體"/>
                <w:sz w:val="24"/>
                <w:szCs w:val="24"/>
              </w:rPr>
              <w:t>將最少使用電子交易系統</w:t>
            </w:r>
            <w:r w:rsidRPr="00794380">
              <w:rPr>
                <w:rFonts w:eastAsia="標楷體"/>
                <w:sz w:val="24"/>
                <w:szCs w:val="24"/>
              </w:rPr>
              <w:t>12</w:t>
            </w:r>
            <w:r w:rsidRPr="00794380">
              <w:rPr>
                <w:rFonts w:eastAsia="標楷體"/>
                <w:sz w:val="24"/>
                <w:szCs w:val="24"/>
              </w:rPr>
              <w:t>個月</w:t>
            </w:r>
            <w:r w:rsidR="00603C61" w:rsidRPr="00794380">
              <w:rPr>
                <w:rFonts w:eastAsia="標楷體" w:hint="eastAsia"/>
                <w:sz w:val="24"/>
                <w:szCs w:val="24"/>
              </w:rPr>
              <w:t>（</w:t>
            </w:r>
            <w:r w:rsidRPr="00794380">
              <w:rPr>
                <w:rFonts w:eastAsia="標楷體"/>
                <w:sz w:val="24"/>
                <w:szCs w:val="24"/>
              </w:rPr>
              <w:t>開始日期由貿易場通知</w:t>
            </w:r>
            <w:r w:rsidR="00603C61" w:rsidRPr="00794380">
              <w:rPr>
                <w:rFonts w:eastAsia="標楷體" w:hint="eastAsia"/>
                <w:sz w:val="24"/>
                <w:szCs w:val="24"/>
              </w:rPr>
              <w:t>）</w:t>
            </w:r>
            <w:r w:rsidRPr="00794380">
              <w:rPr>
                <w:rFonts w:eastAsia="標楷體"/>
                <w:sz w:val="24"/>
                <w:szCs w:val="24"/>
              </w:rPr>
              <w:t>，並且每月繳付</w:t>
            </w:r>
            <w:r w:rsidRPr="00794380">
              <w:rPr>
                <w:rFonts w:eastAsia="標楷體"/>
                <w:sz w:val="24"/>
                <w:szCs w:val="24"/>
              </w:rPr>
              <w:t>$2,500</w:t>
            </w:r>
            <w:r w:rsidRPr="00794380">
              <w:rPr>
                <w:rFonts w:eastAsia="標楷體"/>
                <w:sz w:val="24"/>
                <w:szCs w:val="24"/>
              </w:rPr>
              <w:t>港元電子交易系統使用費予貿易場</w:t>
            </w:r>
            <w:r w:rsidR="00DE06ED" w:rsidRPr="00794380">
              <w:rPr>
                <w:rFonts w:eastAsia="標楷體"/>
                <w:sz w:val="24"/>
                <w:szCs w:val="24"/>
              </w:rPr>
              <w:t>；及</w:t>
            </w:r>
          </w:p>
        </w:tc>
      </w:tr>
      <w:tr w:rsidR="00A07EAB" w:rsidRPr="00794380" w:rsidTr="00D277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CAA" w:rsidRPr="00794380" w:rsidRDefault="00A07EAB" w:rsidP="00BD13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承諾</w:t>
            </w:r>
            <w:r w:rsidRPr="00794380">
              <w:rPr>
                <w:rFonts w:eastAsia="標楷體"/>
                <w:sz w:val="24"/>
                <w:szCs w:val="24"/>
              </w:rPr>
              <w:t>自</w:t>
            </w:r>
            <w:r w:rsidR="00F5681F" w:rsidRPr="00794380">
              <w:rPr>
                <w:rFonts w:eastAsia="標楷體"/>
                <w:sz w:val="24"/>
                <w:szCs w:val="24"/>
              </w:rPr>
              <w:t>本申請</w:t>
            </w:r>
            <w:r w:rsidRPr="00794380">
              <w:rPr>
                <w:rFonts w:eastAsia="標楷體"/>
                <w:sz w:val="24"/>
                <w:szCs w:val="24"/>
              </w:rPr>
              <w:t>獲批准</w:t>
            </w:r>
            <w:r w:rsidR="006E7EB1">
              <w:rPr>
                <w:rFonts w:eastAsia="標楷體" w:hint="eastAsia"/>
                <w:sz w:val="24"/>
                <w:szCs w:val="24"/>
              </w:rPr>
              <w:t>之</w:t>
            </w:r>
            <w:r w:rsidRPr="00794380">
              <w:rPr>
                <w:rFonts w:eastAsia="標楷體"/>
                <w:sz w:val="24"/>
                <w:szCs w:val="24"/>
              </w:rPr>
              <w:t>日起，</w:t>
            </w:r>
            <w:r w:rsidR="00220550" w:rsidRPr="00794380">
              <w:rPr>
                <w:rFonts w:eastAsia="標楷體" w:hint="eastAsia"/>
                <w:sz w:val="24"/>
                <w:szCs w:val="24"/>
              </w:rPr>
              <w:t>本</w:t>
            </w:r>
            <w:r w:rsidR="00220550" w:rsidRPr="00794380">
              <w:rPr>
                <w:rFonts w:eastAsia="標楷體"/>
                <w:sz w:val="24"/>
                <w:szCs w:val="24"/>
              </w:rPr>
              <w:t>公司</w:t>
            </w:r>
            <w:r w:rsidR="00061AFA" w:rsidRPr="00794380">
              <w:rPr>
                <w:rFonts w:eastAsia="標楷體" w:hint="eastAsia"/>
                <w:sz w:val="24"/>
                <w:szCs w:val="24"/>
              </w:rPr>
              <w:t>必</w:t>
            </w:r>
            <w:r w:rsidR="00F5681F" w:rsidRPr="00794380">
              <w:rPr>
                <w:rFonts w:eastAsia="標楷體"/>
                <w:sz w:val="24"/>
                <w:szCs w:val="24"/>
              </w:rPr>
              <w:t>須</w:t>
            </w:r>
            <w:r w:rsidRPr="00794380">
              <w:rPr>
                <w:rFonts w:eastAsia="標楷體"/>
                <w:sz w:val="24"/>
                <w:szCs w:val="24"/>
              </w:rPr>
              <w:t>將所有</w:t>
            </w:r>
            <w:r w:rsidR="00A536B5">
              <w:rPr>
                <w:rFonts w:eastAsia="標楷體" w:hint="eastAsia"/>
                <w:sz w:val="24"/>
                <w:szCs w:val="24"/>
              </w:rPr>
              <w:t>本公司與客戶</w:t>
            </w:r>
            <w:r w:rsidR="00061AFA" w:rsidRPr="00794380">
              <w:rPr>
                <w:rFonts w:eastAsia="標楷體" w:hint="eastAsia"/>
                <w:sz w:val="24"/>
                <w:szCs w:val="24"/>
              </w:rPr>
              <w:t>成交之</w:t>
            </w:r>
            <w:r w:rsidR="006E7EB1" w:rsidRPr="00794380">
              <w:rPr>
                <w:rFonts w:eastAsia="標楷體"/>
                <w:sz w:val="24"/>
                <w:szCs w:val="24"/>
              </w:rPr>
              <w:t>倫敦金銀</w:t>
            </w:r>
            <w:r w:rsidR="00A536B5">
              <w:rPr>
                <w:rFonts w:eastAsia="標楷體" w:hint="eastAsia"/>
                <w:sz w:val="24"/>
                <w:szCs w:val="24"/>
              </w:rPr>
              <w:t>、</w:t>
            </w:r>
            <w:r w:rsidR="00220550" w:rsidRPr="00794380">
              <w:rPr>
                <w:rFonts w:eastAsia="標楷體" w:hint="eastAsia"/>
                <w:sz w:val="24"/>
                <w:szCs w:val="24"/>
              </w:rPr>
              <w:t>人民幣</w:t>
            </w:r>
            <w:proofErr w:type="gramStart"/>
            <w:r w:rsidR="00061AFA" w:rsidRPr="00794380">
              <w:rPr>
                <w:rFonts w:eastAsia="標楷體" w:hint="eastAsia"/>
                <w:sz w:val="24"/>
                <w:szCs w:val="24"/>
              </w:rPr>
              <w:t>公斤條</w:t>
            </w:r>
            <w:proofErr w:type="gramEnd"/>
            <w:r w:rsidR="00061AFA" w:rsidRPr="00794380">
              <w:rPr>
                <w:rFonts w:eastAsia="標楷體" w:hint="eastAsia"/>
                <w:sz w:val="24"/>
                <w:szCs w:val="24"/>
              </w:rPr>
              <w:t>黃金</w:t>
            </w:r>
            <w:r w:rsidR="00BD1369">
              <w:rPr>
                <w:rFonts w:eastAsia="標楷體" w:hint="eastAsia"/>
                <w:sz w:val="24"/>
                <w:szCs w:val="24"/>
              </w:rPr>
              <w:t>及／</w:t>
            </w:r>
            <w:r w:rsidR="00BD1369" w:rsidRPr="00B238E1">
              <w:rPr>
                <w:rFonts w:eastAsia="標楷體" w:hint="eastAsia"/>
                <w:sz w:val="24"/>
                <w:szCs w:val="24"/>
              </w:rPr>
              <w:t>或</w:t>
            </w:r>
            <w:r w:rsidR="00061AFA" w:rsidRPr="00794380">
              <w:rPr>
                <w:rFonts w:eastAsia="標楷體" w:hint="eastAsia"/>
                <w:sz w:val="24"/>
                <w:szCs w:val="24"/>
              </w:rPr>
              <w:t>港幣</w:t>
            </w:r>
            <w:r w:rsidR="00061AFA" w:rsidRPr="00794380">
              <w:rPr>
                <w:rFonts w:eastAsia="標楷體" w:hint="eastAsia"/>
                <w:sz w:val="24"/>
                <w:szCs w:val="24"/>
              </w:rPr>
              <w:t>999.9</w:t>
            </w:r>
            <w:r w:rsidR="00061AFA" w:rsidRPr="00794380">
              <w:rPr>
                <w:rFonts w:eastAsia="標楷體" w:hint="eastAsia"/>
                <w:sz w:val="24"/>
                <w:szCs w:val="24"/>
              </w:rPr>
              <w:t>黃金</w:t>
            </w:r>
            <w:r w:rsidR="00745F92" w:rsidRPr="00B238E1">
              <w:rPr>
                <w:rFonts w:eastAsia="標楷體" w:hint="eastAsia"/>
                <w:sz w:val="24"/>
                <w:szCs w:val="24"/>
              </w:rPr>
              <w:t>交易</w:t>
            </w:r>
            <w:r w:rsidRPr="00794380">
              <w:rPr>
                <w:rFonts w:eastAsia="標楷體"/>
                <w:sz w:val="24"/>
                <w:szCs w:val="24"/>
              </w:rPr>
              <w:t>向貿易場</w:t>
            </w:r>
            <w:r w:rsidR="00DE06ED" w:rsidRPr="00794380">
              <w:rPr>
                <w:rFonts w:eastAsia="標楷體" w:hint="eastAsia"/>
                <w:sz w:val="24"/>
                <w:szCs w:val="24"/>
              </w:rPr>
              <w:t>申報</w:t>
            </w:r>
            <w:r w:rsidRPr="00794380">
              <w:rPr>
                <w:rFonts w:eastAsia="標楷體"/>
                <w:sz w:val="24"/>
                <w:szCs w:val="24"/>
              </w:rPr>
              <w:t>，並取得由貿易場發出的『交易編碼』。如</w:t>
            </w:r>
            <w:r w:rsidR="00220550" w:rsidRPr="00794380">
              <w:rPr>
                <w:rFonts w:eastAsia="標楷體" w:hint="eastAsia"/>
                <w:sz w:val="24"/>
                <w:szCs w:val="24"/>
              </w:rPr>
              <w:t>本</w:t>
            </w:r>
            <w:r w:rsidR="00220550" w:rsidRPr="00794380">
              <w:rPr>
                <w:rFonts w:eastAsia="標楷體"/>
                <w:sz w:val="24"/>
                <w:szCs w:val="24"/>
              </w:rPr>
              <w:t>公司</w:t>
            </w:r>
            <w:r w:rsidRPr="00794380">
              <w:rPr>
                <w:rFonts w:eastAsia="標楷體"/>
                <w:sz w:val="24"/>
                <w:szCs w:val="24"/>
              </w:rPr>
              <w:t>有違反承諾，</w:t>
            </w:r>
            <w:proofErr w:type="gramStart"/>
            <w:r w:rsidR="00DA67C9" w:rsidRPr="00794380">
              <w:rPr>
                <w:rFonts w:eastAsia="標楷體"/>
                <w:sz w:val="24"/>
                <w:szCs w:val="24"/>
              </w:rPr>
              <w:t>貿易場</w:t>
            </w:r>
            <w:r w:rsidRPr="00794380">
              <w:rPr>
                <w:rFonts w:eastAsia="標楷體"/>
                <w:sz w:val="24"/>
                <w:szCs w:val="24"/>
              </w:rPr>
              <w:t>理監事會</w:t>
            </w:r>
            <w:proofErr w:type="gramEnd"/>
            <w:r w:rsidRPr="00794380">
              <w:rPr>
                <w:rFonts w:eastAsia="標楷體"/>
                <w:sz w:val="24"/>
                <w:szCs w:val="24"/>
              </w:rPr>
              <w:t>有權作出懲處，包括但不限於撤銷</w:t>
            </w:r>
            <w:r w:rsidR="00220550" w:rsidRPr="00794380">
              <w:rPr>
                <w:rFonts w:eastAsia="標楷體" w:hint="eastAsia"/>
                <w:sz w:val="24"/>
                <w:szCs w:val="24"/>
              </w:rPr>
              <w:t>本</w:t>
            </w:r>
            <w:r w:rsidR="00220550" w:rsidRPr="00794380">
              <w:rPr>
                <w:rFonts w:eastAsia="標楷體"/>
                <w:sz w:val="24"/>
                <w:szCs w:val="24"/>
              </w:rPr>
              <w:t>公司</w:t>
            </w:r>
            <w:r w:rsidRPr="00794380">
              <w:rPr>
                <w:rFonts w:eastAsia="標楷體"/>
                <w:sz w:val="24"/>
                <w:szCs w:val="24"/>
              </w:rPr>
              <w:t>的『認可</w:t>
            </w:r>
            <w:r w:rsidR="00D2773F" w:rsidRPr="00794380">
              <w:rPr>
                <w:rFonts w:eastAsia="標楷體" w:hint="eastAsia"/>
                <w:sz w:val="24"/>
                <w:szCs w:val="24"/>
              </w:rPr>
              <w:t>電子</w:t>
            </w:r>
            <w:r w:rsidRPr="00794380">
              <w:rPr>
                <w:rFonts w:eastAsia="標楷體"/>
                <w:sz w:val="24"/>
                <w:szCs w:val="24"/>
              </w:rPr>
              <w:t>交易商』資格，</w:t>
            </w:r>
            <w:r w:rsidR="00123EFC" w:rsidRPr="00794380">
              <w:rPr>
                <w:rFonts w:eastAsia="標楷體"/>
                <w:sz w:val="24"/>
                <w:szCs w:val="24"/>
              </w:rPr>
              <w:t>終</w:t>
            </w:r>
            <w:r w:rsidRPr="00794380">
              <w:rPr>
                <w:rFonts w:eastAsia="標楷體"/>
                <w:sz w:val="24"/>
                <w:szCs w:val="24"/>
              </w:rPr>
              <w:t>止</w:t>
            </w:r>
            <w:r w:rsidR="00220550" w:rsidRPr="00794380">
              <w:rPr>
                <w:rFonts w:eastAsia="標楷體" w:hint="eastAsia"/>
                <w:sz w:val="24"/>
                <w:szCs w:val="24"/>
              </w:rPr>
              <w:t>本</w:t>
            </w:r>
            <w:r w:rsidR="00220550" w:rsidRPr="00794380">
              <w:rPr>
                <w:rFonts w:eastAsia="標楷體"/>
                <w:sz w:val="24"/>
                <w:szCs w:val="24"/>
              </w:rPr>
              <w:t>公司</w:t>
            </w:r>
            <w:r w:rsidR="007C4C68" w:rsidRPr="00794380">
              <w:rPr>
                <w:rFonts w:eastAsia="標楷體"/>
                <w:sz w:val="24"/>
                <w:szCs w:val="24"/>
              </w:rPr>
              <w:t>參與</w:t>
            </w:r>
            <w:r w:rsidRPr="00794380">
              <w:rPr>
                <w:rFonts w:eastAsia="標楷體"/>
                <w:sz w:val="24"/>
                <w:szCs w:val="24"/>
              </w:rPr>
              <w:t>貿易場</w:t>
            </w:r>
            <w:r w:rsidR="00832E5A" w:rsidRPr="00794380">
              <w:rPr>
                <w:rFonts w:eastAsia="標楷體"/>
                <w:sz w:val="24"/>
                <w:szCs w:val="24"/>
              </w:rPr>
              <w:t>的</w:t>
            </w:r>
            <w:r w:rsidRPr="00794380">
              <w:rPr>
                <w:rFonts w:eastAsia="標楷體"/>
                <w:sz w:val="24"/>
                <w:szCs w:val="24"/>
              </w:rPr>
              <w:t>電子交易</w:t>
            </w:r>
            <w:r w:rsidR="007C4C68" w:rsidRPr="00794380">
              <w:rPr>
                <w:rFonts w:eastAsia="標楷體"/>
                <w:sz w:val="24"/>
                <w:szCs w:val="24"/>
              </w:rPr>
              <w:t>平台</w:t>
            </w:r>
            <w:r w:rsidRPr="00794380">
              <w:rPr>
                <w:rFonts w:eastAsia="標楷體"/>
                <w:sz w:val="24"/>
                <w:szCs w:val="24"/>
              </w:rPr>
              <w:t>，及</w:t>
            </w:r>
            <w:r w:rsidR="00832E5A" w:rsidRPr="00794380">
              <w:rPr>
                <w:rFonts w:eastAsia="標楷體"/>
                <w:sz w:val="24"/>
                <w:szCs w:val="24"/>
              </w:rPr>
              <w:t>/</w:t>
            </w:r>
            <w:r w:rsidR="00832E5A" w:rsidRPr="00794380">
              <w:rPr>
                <w:rFonts w:eastAsia="標楷體"/>
                <w:sz w:val="24"/>
                <w:szCs w:val="24"/>
              </w:rPr>
              <w:t>或</w:t>
            </w:r>
            <w:r w:rsidRPr="00794380">
              <w:rPr>
                <w:rFonts w:eastAsia="標楷體"/>
                <w:sz w:val="24"/>
                <w:szCs w:val="24"/>
              </w:rPr>
              <w:t>理監事會認為合適的</w:t>
            </w:r>
            <w:r w:rsidR="00DE06ED" w:rsidRPr="00794380">
              <w:rPr>
                <w:rFonts w:eastAsia="標楷體"/>
                <w:sz w:val="24"/>
                <w:szCs w:val="24"/>
              </w:rPr>
              <w:t>其他</w:t>
            </w:r>
            <w:r w:rsidRPr="00794380">
              <w:rPr>
                <w:rFonts w:eastAsia="標楷體"/>
                <w:sz w:val="24"/>
                <w:szCs w:val="24"/>
              </w:rPr>
              <w:t>紀律行動</w:t>
            </w:r>
            <w:r w:rsidR="00086630" w:rsidRPr="00794380">
              <w:rPr>
                <w:rFonts w:eastAsia="標楷體"/>
                <w:sz w:val="24"/>
                <w:szCs w:val="24"/>
              </w:rPr>
              <w:t>；及</w:t>
            </w:r>
          </w:p>
        </w:tc>
      </w:tr>
      <w:tr w:rsidR="002D748C" w:rsidRPr="00D15957" w:rsidTr="002D748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48C" w:rsidRPr="00D15957" w:rsidRDefault="002D748C" w:rsidP="00B531D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120"/>
              <w:ind w:left="357" w:hanging="357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D15957">
              <w:rPr>
                <w:rFonts w:eastAsia="標楷體" w:hint="eastAsia"/>
                <w:b/>
                <w:color w:val="000000"/>
                <w:sz w:val="24"/>
                <w:szCs w:val="24"/>
              </w:rPr>
              <w:t>保證</w:t>
            </w:r>
            <w:r w:rsidR="00086630" w:rsidRPr="00D15957">
              <w:rPr>
                <w:rFonts w:eastAsia="標楷體" w:hint="eastAsia"/>
                <w:color w:val="000000"/>
                <w:sz w:val="24"/>
                <w:szCs w:val="24"/>
              </w:rPr>
              <w:t>獲取</w:t>
            </w:r>
            <w:r w:rsidRPr="00D15957">
              <w:rPr>
                <w:rFonts w:eastAsia="標楷體"/>
                <w:color w:val="000000"/>
                <w:sz w:val="24"/>
                <w:szCs w:val="24"/>
              </w:rPr>
              <w:t>『交易編碼』</w:t>
            </w:r>
            <w:r w:rsidR="00B531D0" w:rsidRPr="00D15957">
              <w:rPr>
                <w:rFonts w:eastAsia="標楷體" w:hint="eastAsia"/>
                <w:color w:val="000000"/>
                <w:sz w:val="24"/>
                <w:szCs w:val="24"/>
              </w:rPr>
              <w:t>之</w:t>
            </w:r>
            <w:r w:rsidRPr="00D15957">
              <w:rPr>
                <w:rFonts w:eastAsia="標楷體" w:hint="eastAsia"/>
                <w:color w:val="000000"/>
                <w:sz w:val="24"/>
                <w:szCs w:val="24"/>
              </w:rPr>
              <w:t>交易</w:t>
            </w:r>
            <w:r w:rsidR="00B531D0" w:rsidRPr="00D15957">
              <w:rPr>
                <w:rFonts w:eastAsia="標楷體" w:hint="eastAsia"/>
                <w:color w:val="000000"/>
                <w:sz w:val="24"/>
                <w:szCs w:val="24"/>
              </w:rPr>
              <w:t>均</w:t>
            </w:r>
            <w:r w:rsidR="006A658C" w:rsidRPr="00D15957">
              <w:rPr>
                <w:rFonts w:eastAsia="標楷體" w:hint="eastAsia"/>
                <w:color w:val="000000"/>
                <w:sz w:val="24"/>
                <w:szCs w:val="24"/>
              </w:rPr>
              <w:t>全部</w:t>
            </w:r>
            <w:r w:rsidRPr="00D15957">
              <w:rPr>
                <w:rFonts w:eastAsia="標楷體" w:hint="eastAsia"/>
                <w:color w:val="000000"/>
                <w:sz w:val="24"/>
                <w:szCs w:val="24"/>
              </w:rPr>
              <w:t>來自</w:t>
            </w:r>
            <w:r w:rsidR="00086630" w:rsidRPr="00D15957">
              <w:rPr>
                <w:rFonts w:eastAsia="標楷體" w:hint="eastAsia"/>
                <w:color w:val="000000"/>
                <w:sz w:val="24"/>
                <w:szCs w:val="24"/>
              </w:rPr>
              <w:t>本公司與</w:t>
            </w:r>
            <w:proofErr w:type="gramStart"/>
            <w:r w:rsidR="00086630" w:rsidRPr="00D15957">
              <w:rPr>
                <w:rFonts w:eastAsia="標楷體" w:hint="eastAsia"/>
                <w:color w:val="000000"/>
                <w:sz w:val="24"/>
                <w:szCs w:val="24"/>
              </w:rPr>
              <w:t>貿易場行員</w:t>
            </w:r>
            <w:proofErr w:type="gramEnd"/>
            <w:r w:rsidR="00086630" w:rsidRPr="00D15957">
              <w:rPr>
                <w:rFonts w:eastAsia="標楷體" w:hint="eastAsia"/>
                <w:color w:val="000000"/>
                <w:sz w:val="24"/>
                <w:szCs w:val="24"/>
              </w:rPr>
              <w:t>於</w:t>
            </w:r>
            <w:r w:rsidR="00086630" w:rsidRPr="00D15957">
              <w:rPr>
                <w:rFonts w:eastAsia="標楷體"/>
                <w:color w:val="000000"/>
                <w:sz w:val="24"/>
                <w:szCs w:val="24"/>
              </w:rPr>
              <w:t>貿易場電子交易平台</w:t>
            </w:r>
            <w:r w:rsidR="00086630" w:rsidRPr="00D15957">
              <w:rPr>
                <w:rFonts w:eastAsia="標楷體" w:hint="eastAsia"/>
                <w:color w:val="000000"/>
                <w:sz w:val="24"/>
                <w:szCs w:val="24"/>
              </w:rPr>
              <w:t>上完成</w:t>
            </w:r>
            <w:r w:rsidR="00B531D0" w:rsidRPr="00D15957">
              <w:rPr>
                <w:rFonts w:eastAsia="標楷體" w:hint="eastAsia"/>
                <w:color w:val="000000"/>
                <w:sz w:val="24"/>
                <w:szCs w:val="24"/>
              </w:rPr>
              <w:t>之</w:t>
            </w:r>
            <w:r w:rsidR="00086630" w:rsidRPr="00D15957">
              <w:rPr>
                <w:rFonts w:eastAsia="標楷體" w:hint="eastAsia"/>
                <w:color w:val="000000"/>
                <w:sz w:val="24"/>
                <w:szCs w:val="24"/>
              </w:rPr>
              <w:t>交易或</w:t>
            </w:r>
            <w:r w:rsidRPr="00D15957">
              <w:rPr>
                <w:rFonts w:eastAsia="標楷體" w:hint="eastAsia"/>
                <w:color w:val="000000"/>
                <w:sz w:val="24"/>
                <w:szCs w:val="24"/>
              </w:rPr>
              <w:t>本公司與本公司客戶</w:t>
            </w:r>
            <w:r w:rsidR="00086630" w:rsidRPr="00D15957">
              <w:rPr>
                <w:rFonts w:eastAsia="標楷體" w:hint="eastAsia"/>
                <w:color w:val="000000"/>
                <w:sz w:val="24"/>
                <w:szCs w:val="24"/>
              </w:rPr>
              <w:t>之間</w:t>
            </w:r>
            <w:r w:rsidR="00B531D0" w:rsidRPr="00D15957">
              <w:rPr>
                <w:rFonts w:eastAsia="標楷體" w:hint="eastAsia"/>
                <w:color w:val="000000"/>
                <w:sz w:val="24"/>
                <w:szCs w:val="24"/>
              </w:rPr>
              <w:t>之</w:t>
            </w:r>
            <w:r w:rsidRPr="00D15957">
              <w:rPr>
                <w:rFonts w:eastAsia="標楷體" w:hint="eastAsia"/>
                <w:color w:val="000000"/>
                <w:sz w:val="24"/>
                <w:szCs w:val="24"/>
              </w:rPr>
              <w:t>交易</w:t>
            </w:r>
            <w:r w:rsidR="00086630" w:rsidRPr="00D15957">
              <w:rPr>
                <w:rFonts w:eastAsia="標楷體"/>
                <w:color w:val="000000"/>
                <w:sz w:val="24"/>
                <w:szCs w:val="24"/>
              </w:rPr>
              <w:t>。</w:t>
            </w:r>
          </w:p>
        </w:tc>
      </w:tr>
    </w:tbl>
    <w:p w:rsidR="000A3DFD" w:rsidRDefault="000A3DFD" w:rsidP="006D76E9">
      <w:pPr>
        <w:widowControl w:val="0"/>
        <w:autoSpaceDE w:val="0"/>
        <w:autoSpaceDN w:val="0"/>
        <w:adjustRightInd w:val="0"/>
        <w:rPr>
          <w:rFonts w:eastAsia="標楷體"/>
          <w:bCs/>
          <w:sz w:val="24"/>
          <w:szCs w:val="24"/>
        </w:rPr>
      </w:pPr>
    </w:p>
    <w:p w:rsidR="00A90E0B" w:rsidRDefault="00A90E0B" w:rsidP="006D76E9">
      <w:pPr>
        <w:widowControl w:val="0"/>
        <w:autoSpaceDE w:val="0"/>
        <w:autoSpaceDN w:val="0"/>
        <w:adjustRightInd w:val="0"/>
        <w:rPr>
          <w:rFonts w:eastAsia="標楷體"/>
          <w:bCs/>
          <w:sz w:val="24"/>
          <w:szCs w:val="24"/>
        </w:rPr>
      </w:pPr>
    </w:p>
    <w:p w:rsidR="0097527F" w:rsidRDefault="0097527F" w:rsidP="006D76E9">
      <w:pPr>
        <w:widowControl w:val="0"/>
        <w:autoSpaceDE w:val="0"/>
        <w:autoSpaceDN w:val="0"/>
        <w:adjustRightInd w:val="0"/>
        <w:rPr>
          <w:rFonts w:eastAsia="標楷體"/>
          <w:bCs/>
          <w:sz w:val="24"/>
          <w:szCs w:val="24"/>
        </w:rPr>
      </w:pPr>
    </w:p>
    <w:p w:rsidR="0097527F" w:rsidRDefault="0097527F" w:rsidP="006D76E9">
      <w:pPr>
        <w:widowControl w:val="0"/>
        <w:autoSpaceDE w:val="0"/>
        <w:autoSpaceDN w:val="0"/>
        <w:adjustRightInd w:val="0"/>
        <w:rPr>
          <w:rFonts w:eastAsia="標楷體" w:hint="eastAsia"/>
          <w:bCs/>
          <w:sz w:val="24"/>
          <w:szCs w:val="24"/>
        </w:rPr>
      </w:pPr>
    </w:p>
    <w:p w:rsidR="00A90E0B" w:rsidRDefault="00A90E0B" w:rsidP="006D76E9">
      <w:pPr>
        <w:widowControl w:val="0"/>
        <w:autoSpaceDE w:val="0"/>
        <w:autoSpaceDN w:val="0"/>
        <w:adjustRightInd w:val="0"/>
        <w:rPr>
          <w:rFonts w:eastAsia="標楷體"/>
          <w:bCs/>
          <w:sz w:val="24"/>
          <w:szCs w:val="24"/>
        </w:rPr>
      </w:pPr>
    </w:p>
    <w:p w:rsidR="00A90E0B" w:rsidRPr="00794380" w:rsidRDefault="00A90E0B" w:rsidP="006D76E9">
      <w:pPr>
        <w:widowControl w:val="0"/>
        <w:autoSpaceDE w:val="0"/>
        <w:autoSpaceDN w:val="0"/>
        <w:adjustRightInd w:val="0"/>
        <w:rPr>
          <w:rFonts w:eastAsia="標楷體"/>
          <w:bCs/>
          <w:sz w:val="24"/>
          <w:szCs w:val="24"/>
        </w:rPr>
      </w:pPr>
    </w:p>
    <w:p w:rsidR="00330CD4" w:rsidRPr="00794380" w:rsidRDefault="00330CD4" w:rsidP="006D76E9">
      <w:pPr>
        <w:widowControl w:val="0"/>
        <w:autoSpaceDE w:val="0"/>
        <w:autoSpaceDN w:val="0"/>
        <w:adjustRightInd w:val="0"/>
        <w:rPr>
          <w:rFonts w:eastAsia="標楷體"/>
          <w:bCs/>
          <w:sz w:val="24"/>
          <w:szCs w:val="24"/>
        </w:rPr>
      </w:pPr>
    </w:p>
    <w:p w:rsidR="006D76E9" w:rsidRPr="00794380" w:rsidRDefault="002C4F8E" w:rsidP="003F7BD7">
      <w:pPr>
        <w:widowControl w:val="0"/>
        <w:tabs>
          <w:tab w:val="left" w:pos="7380"/>
        </w:tabs>
        <w:autoSpaceDE w:val="0"/>
        <w:autoSpaceDN w:val="0"/>
        <w:adjustRightInd w:val="0"/>
        <w:rPr>
          <w:rFonts w:eastAsia="標楷體"/>
          <w:sz w:val="24"/>
          <w:szCs w:val="24"/>
          <w:lang w:eastAsia="zh-HK"/>
        </w:rPr>
      </w:pPr>
      <w:r w:rsidRPr="00794380">
        <w:rPr>
          <w:rFonts w:eastAsia="標楷體" w:hint="eastAsia"/>
          <w:sz w:val="24"/>
          <w:szCs w:val="24"/>
        </w:rPr>
        <w:t>行員</w:t>
      </w:r>
      <w:r w:rsidR="009B3CC1" w:rsidRPr="00794380">
        <w:rPr>
          <w:rFonts w:eastAsia="標楷體" w:hint="eastAsia"/>
          <w:sz w:val="24"/>
          <w:szCs w:val="24"/>
        </w:rPr>
        <w:t>正式圖章</w:t>
      </w:r>
      <w:r w:rsidR="00DC3EC9" w:rsidRPr="00794380">
        <w:rPr>
          <w:rFonts w:eastAsia="標楷體"/>
          <w:sz w:val="24"/>
          <w:szCs w:val="24"/>
        </w:rPr>
        <w:t>及</w:t>
      </w:r>
      <w:r w:rsidR="00CA5A11">
        <w:rPr>
          <w:rFonts w:eastAsia="標楷體"/>
          <w:sz w:val="24"/>
          <w:szCs w:val="24"/>
        </w:rPr>
        <w:t>執行司理人</w:t>
      </w:r>
      <w:r w:rsidR="006D76E9" w:rsidRPr="00794380">
        <w:rPr>
          <w:rFonts w:eastAsia="標楷體"/>
          <w:sz w:val="24"/>
          <w:szCs w:val="24"/>
        </w:rPr>
        <w:t>簽署</w:t>
      </w:r>
      <w:r w:rsidR="00C324BD">
        <w:rPr>
          <w:rFonts w:eastAsia="標楷體" w:hint="eastAsia"/>
          <w:sz w:val="24"/>
          <w:szCs w:val="24"/>
        </w:rPr>
        <w:t>：＿＿＿＿＿＿＿＿＿＿＿＿＿＿＿＿＿＿＿＿＿＿＿＿</w:t>
      </w:r>
    </w:p>
    <w:p w:rsidR="00A90E0B" w:rsidRDefault="00A90E0B" w:rsidP="003F7BD7">
      <w:pPr>
        <w:widowControl w:val="0"/>
        <w:tabs>
          <w:tab w:val="left" w:pos="8222"/>
        </w:tabs>
        <w:autoSpaceDE w:val="0"/>
        <w:autoSpaceDN w:val="0"/>
        <w:adjustRightInd w:val="0"/>
        <w:rPr>
          <w:rFonts w:eastAsia="標楷體"/>
          <w:sz w:val="24"/>
          <w:szCs w:val="24"/>
        </w:rPr>
      </w:pPr>
    </w:p>
    <w:p w:rsidR="00A51BE8" w:rsidRPr="00794380" w:rsidRDefault="00CA5A11" w:rsidP="003F7BD7">
      <w:pPr>
        <w:widowControl w:val="0"/>
        <w:tabs>
          <w:tab w:val="left" w:pos="8222"/>
        </w:tabs>
        <w:autoSpaceDE w:val="0"/>
        <w:autoSpaceDN w:val="0"/>
        <w:adjustRightInd w:val="0"/>
        <w:rPr>
          <w:rFonts w:eastAsia="標楷體"/>
          <w:sz w:val="24"/>
          <w:szCs w:val="24"/>
        </w:rPr>
      </w:pPr>
      <w:proofErr w:type="gramStart"/>
      <w:r>
        <w:rPr>
          <w:rFonts w:eastAsia="標楷體"/>
          <w:sz w:val="24"/>
          <w:szCs w:val="24"/>
        </w:rPr>
        <w:t>執行司理人</w:t>
      </w:r>
      <w:proofErr w:type="gramEnd"/>
      <w:r w:rsidR="00DC3EC9" w:rsidRPr="00794380">
        <w:rPr>
          <w:rFonts w:eastAsia="標楷體"/>
          <w:sz w:val="24"/>
          <w:szCs w:val="24"/>
        </w:rPr>
        <w:t>姓名</w:t>
      </w:r>
      <w:r w:rsidR="003F7BD7" w:rsidRPr="00794380">
        <w:rPr>
          <w:rFonts w:eastAsia="標楷體" w:hint="eastAsia"/>
          <w:sz w:val="24"/>
          <w:szCs w:val="24"/>
        </w:rPr>
        <w:t>：</w:t>
      </w:r>
      <w:proofErr w:type="gramStart"/>
      <w:r w:rsidR="003F7BD7" w:rsidRPr="00794380">
        <w:rPr>
          <w:rFonts w:eastAsia="標楷體" w:hint="eastAsia"/>
          <w:sz w:val="24"/>
          <w:szCs w:val="24"/>
        </w:rPr>
        <w:t>＿＿＿＿＿＿＿＿＿＿＿＿＿</w:t>
      </w:r>
      <w:r w:rsidR="006A6784" w:rsidRPr="00794380">
        <w:rPr>
          <w:rFonts w:eastAsia="標楷體" w:hint="eastAsia"/>
          <w:sz w:val="24"/>
          <w:szCs w:val="24"/>
        </w:rPr>
        <w:t>＿＿</w:t>
      </w:r>
      <w:r w:rsidR="003F7BD7" w:rsidRPr="00794380">
        <w:rPr>
          <w:rFonts w:eastAsia="標楷體" w:hint="eastAsia"/>
          <w:sz w:val="24"/>
          <w:szCs w:val="24"/>
        </w:rPr>
        <w:t>＿＿</w:t>
      </w:r>
      <w:proofErr w:type="gramEnd"/>
      <w:r w:rsidR="006D76E9" w:rsidRPr="00794380">
        <w:rPr>
          <w:rFonts w:eastAsia="標楷體"/>
          <w:sz w:val="24"/>
          <w:szCs w:val="24"/>
        </w:rPr>
        <w:t>日期</w:t>
      </w:r>
      <w:r w:rsidR="003F7BD7" w:rsidRPr="00794380">
        <w:rPr>
          <w:rFonts w:eastAsia="標楷體" w:hint="eastAsia"/>
          <w:sz w:val="24"/>
          <w:szCs w:val="24"/>
        </w:rPr>
        <w:t>：</w:t>
      </w:r>
      <w:proofErr w:type="gramStart"/>
      <w:r w:rsidR="003F7BD7" w:rsidRPr="00794380">
        <w:rPr>
          <w:rFonts w:eastAsia="標楷體" w:hint="eastAsia"/>
          <w:sz w:val="24"/>
          <w:szCs w:val="24"/>
        </w:rPr>
        <w:t>＿＿＿＿＿＿＿＿＿＿＿</w:t>
      </w:r>
      <w:proofErr w:type="gramEnd"/>
    </w:p>
    <w:p w:rsidR="00A51BE8" w:rsidRPr="00794380" w:rsidRDefault="00F23D4E" w:rsidP="003B20CB">
      <w:pPr>
        <w:snapToGrid w:val="0"/>
        <w:jc w:val="center"/>
        <w:rPr>
          <w:rFonts w:eastAsia="標楷體"/>
          <w:b/>
          <w:sz w:val="40"/>
          <w:szCs w:val="40"/>
        </w:rPr>
      </w:pPr>
      <w:r w:rsidRPr="00794380">
        <w:rPr>
          <w:rFonts w:eastAsia="標楷體"/>
          <w:b/>
          <w:sz w:val="28"/>
          <w:szCs w:val="28"/>
        </w:rPr>
        <w:br w:type="page"/>
      </w:r>
      <w:r w:rsidR="00A51BE8" w:rsidRPr="00794380">
        <w:rPr>
          <w:rFonts w:eastAsia="標楷體"/>
          <w:b/>
          <w:sz w:val="40"/>
          <w:szCs w:val="40"/>
        </w:rPr>
        <w:lastRenderedPageBreak/>
        <w:t>資產</w:t>
      </w:r>
      <w:r w:rsidR="008441ED" w:rsidRPr="00794380">
        <w:rPr>
          <w:rFonts w:eastAsia="標楷體"/>
          <w:b/>
          <w:sz w:val="40"/>
          <w:szCs w:val="40"/>
        </w:rPr>
        <w:t>負債</w:t>
      </w:r>
      <w:r w:rsidR="00A51BE8" w:rsidRPr="00794380">
        <w:rPr>
          <w:rFonts w:eastAsia="標楷體"/>
          <w:b/>
          <w:sz w:val="40"/>
          <w:szCs w:val="40"/>
        </w:rPr>
        <w:t>表</w:t>
      </w:r>
    </w:p>
    <w:p w:rsidR="00A51BE8" w:rsidRPr="00794380" w:rsidRDefault="00A51BE8" w:rsidP="003B20CB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rFonts w:eastAsia="標楷體"/>
          <w:u w:val="single"/>
        </w:rPr>
      </w:pPr>
      <w:r w:rsidRPr="00794380">
        <w:rPr>
          <w:rFonts w:eastAsia="標楷體"/>
          <w:b/>
          <w:i/>
          <w:sz w:val="24"/>
          <w:szCs w:val="24"/>
        </w:rPr>
        <w:t>(</w:t>
      </w:r>
      <w:r w:rsidR="007C26F4" w:rsidRPr="00794380">
        <w:rPr>
          <w:rFonts w:eastAsia="標楷體"/>
          <w:b/>
          <w:i/>
          <w:sz w:val="24"/>
          <w:szCs w:val="24"/>
        </w:rPr>
        <w:t>適用於</w:t>
      </w:r>
      <w:r w:rsidRPr="00794380">
        <w:rPr>
          <w:rFonts w:eastAsia="標楷體"/>
          <w:b/>
          <w:i/>
          <w:sz w:val="24"/>
          <w:szCs w:val="24"/>
        </w:rPr>
        <w:t>無限公司</w:t>
      </w:r>
      <w:r w:rsidRPr="00794380">
        <w:rPr>
          <w:rFonts w:eastAsia="標楷體"/>
          <w:b/>
          <w:i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10"/>
        <w:gridCol w:w="5811"/>
      </w:tblGrid>
      <w:tr w:rsidR="00A51BE8" w:rsidRPr="00794380" w:rsidTr="00EF6DC5">
        <w:tc>
          <w:tcPr>
            <w:tcW w:w="9639" w:type="dxa"/>
            <w:gridSpan w:val="3"/>
            <w:shd w:val="clear" w:color="auto" w:fill="C0C0C0"/>
            <w:vAlign w:val="center"/>
          </w:tcPr>
          <w:p w:rsidR="00A51BE8" w:rsidRPr="00794380" w:rsidRDefault="00A51BE8" w:rsidP="0060075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794380">
              <w:rPr>
                <w:rFonts w:eastAsia="標楷體"/>
                <w:b/>
                <w:bCs/>
                <w:sz w:val="28"/>
                <w:szCs w:val="28"/>
              </w:rPr>
              <w:t>資產負債表</w:t>
            </w:r>
            <w:r w:rsidR="003B20CB" w:rsidRPr="00794380">
              <w:rPr>
                <w:rFonts w:eastAsia="標楷體"/>
                <w:bCs/>
                <w:i/>
                <w:sz w:val="24"/>
                <w:szCs w:val="24"/>
              </w:rPr>
              <w:t>(</w:t>
            </w:r>
            <w:r w:rsidR="003B20CB" w:rsidRPr="00794380">
              <w:rPr>
                <w:rFonts w:eastAsia="標楷體"/>
                <w:i/>
                <w:sz w:val="24"/>
                <w:szCs w:val="24"/>
              </w:rPr>
              <w:t>结算日期必須在遞交本申請前之</w:t>
            </w:r>
            <w:r w:rsidR="003B20CB" w:rsidRPr="00794380">
              <w:rPr>
                <w:rFonts w:eastAsia="標楷體"/>
                <w:i/>
                <w:sz w:val="24"/>
                <w:szCs w:val="24"/>
              </w:rPr>
              <w:t>3</w:t>
            </w:r>
            <w:r w:rsidR="003B20CB" w:rsidRPr="00794380">
              <w:rPr>
                <w:rFonts w:eastAsia="標楷體"/>
                <w:i/>
                <w:sz w:val="24"/>
                <w:szCs w:val="24"/>
              </w:rPr>
              <w:t>個月內</w:t>
            </w:r>
            <w:r w:rsidR="003B20CB" w:rsidRPr="00794380">
              <w:rPr>
                <w:rFonts w:eastAsia="標楷體"/>
                <w:i/>
                <w:sz w:val="24"/>
                <w:szCs w:val="24"/>
              </w:rPr>
              <w:t>)</w:t>
            </w:r>
          </w:p>
        </w:tc>
      </w:tr>
      <w:tr w:rsidR="00A51BE8" w:rsidRPr="00794380" w:rsidTr="00935280">
        <w:trPr>
          <w:trHeight w:val="510"/>
        </w:trPr>
        <w:tc>
          <w:tcPr>
            <w:tcW w:w="3828" w:type="dxa"/>
            <w:gridSpan w:val="2"/>
            <w:vAlign w:val="center"/>
          </w:tcPr>
          <w:p w:rsidR="00A51BE8" w:rsidRPr="00794380" w:rsidRDefault="00A51BE8" w:rsidP="00600759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4"/>
                <w:szCs w:val="24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(</w:t>
            </w:r>
            <w:r w:rsidRPr="00794380">
              <w:rPr>
                <w:rFonts w:eastAsia="標楷體"/>
                <w:b/>
                <w:bCs/>
                <w:sz w:val="24"/>
                <w:szCs w:val="24"/>
              </w:rPr>
              <w:t>以港元計</w:t>
            </w:r>
            <w:r w:rsidRPr="00794380">
              <w:rPr>
                <w:rFonts w:eastAsia="標楷體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11" w:type="dxa"/>
            <w:vAlign w:val="center"/>
          </w:tcPr>
          <w:p w:rsidR="00A51BE8" w:rsidRPr="00794380" w:rsidRDefault="002C4F8E" w:rsidP="002C4F8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截至</w:t>
            </w:r>
            <w:r w:rsidR="00A51BE8" w:rsidRPr="00794380">
              <w:rPr>
                <w:rFonts w:eastAsia="標楷體"/>
                <w:sz w:val="24"/>
                <w:szCs w:val="24"/>
              </w:rPr>
              <w:t xml:space="preserve">   </w:t>
            </w:r>
            <w:r w:rsidRPr="00794380"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="00A51BE8" w:rsidRPr="00794380">
              <w:rPr>
                <w:rFonts w:eastAsia="標楷體"/>
                <w:sz w:val="24"/>
                <w:szCs w:val="24"/>
              </w:rPr>
              <w:t xml:space="preserve">     </w:t>
            </w:r>
            <w:r w:rsidR="00A51BE8" w:rsidRPr="00794380">
              <w:rPr>
                <w:rFonts w:eastAsia="標楷體"/>
                <w:i/>
                <w:iCs/>
                <w:sz w:val="24"/>
                <w:szCs w:val="24"/>
              </w:rPr>
              <w:t>日</w:t>
            </w:r>
            <w:r w:rsidR="00A51BE8" w:rsidRPr="00794380">
              <w:rPr>
                <w:rFonts w:eastAsia="標楷體"/>
                <w:i/>
                <w:iCs/>
                <w:sz w:val="24"/>
                <w:szCs w:val="24"/>
              </w:rPr>
              <w:t xml:space="preserve">      </w:t>
            </w:r>
            <w:r w:rsidRPr="00794380">
              <w:rPr>
                <w:rFonts w:eastAsia="標楷體" w:hint="eastAsia"/>
                <w:i/>
                <w:iCs/>
                <w:sz w:val="24"/>
                <w:szCs w:val="24"/>
              </w:rPr>
              <w:t xml:space="preserve"> </w:t>
            </w:r>
            <w:r w:rsidR="00A51BE8" w:rsidRPr="00794380">
              <w:rPr>
                <w:rFonts w:eastAsia="標楷體"/>
                <w:i/>
                <w:iCs/>
                <w:sz w:val="24"/>
                <w:szCs w:val="24"/>
              </w:rPr>
              <w:t xml:space="preserve">     </w:t>
            </w:r>
            <w:r w:rsidR="00A51BE8" w:rsidRPr="00794380">
              <w:rPr>
                <w:rFonts w:eastAsia="標楷體"/>
                <w:i/>
                <w:iCs/>
                <w:sz w:val="24"/>
                <w:szCs w:val="24"/>
              </w:rPr>
              <w:t>月</w:t>
            </w:r>
            <w:r w:rsidR="00A51BE8" w:rsidRPr="00794380">
              <w:rPr>
                <w:rFonts w:eastAsia="標楷體"/>
                <w:i/>
                <w:iCs/>
                <w:sz w:val="24"/>
                <w:szCs w:val="24"/>
              </w:rPr>
              <w:t xml:space="preserve">            </w:t>
            </w:r>
            <w:r w:rsidR="00A51BE8" w:rsidRPr="00794380">
              <w:rPr>
                <w:rFonts w:eastAsia="標楷體"/>
                <w:i/>
                <w:iCs/>
                <w:sz w:val="24"/>
                <w:szCs w:val="24"/>
              </w:rPr>
              <w:t>年</w:t>
            </w:r>
          </w:p>
        </w:tc>
      </w:tr>
      <w:tr w:rsidR="00A51BE8" w:rsidRPr="00794380" w:rsidTr="00935280">
        <w:trPr>
          <w:trHeight w:val="510"/>
        </w:trPr>
        <w:tc>
          <w:tcPr>
            <w:tcW w:w="3828" w:type="dxa"/>
            <w:gridSpan w:val="2"/>
            <w:vAlign w:val="center"/>
          </w:tcPr>
          <w:p w:rsidR="00A51BE8" w:rsidRPr="00794380" w:rsidRDefault="00A51BE8" w:rsidP="002C4F8E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資產</w:t>
            </w:r>
          </w:p>
        </w:tc>
        <w:tc>
          <w:tcPr>
            <w:tcW w:w="5811" w:type="dxa"/>
            <w:vAlign w:val="center"/>
          </w:tcPr>
          <w:p w:rsidR="00A51BE8" w:rsidRPr="00794380" w:rsidRDefault="00A51BE8" w:rsidP="002B0AB8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A51BE8" w:rsidRPr="00794380" w:rsidTr="00935280">
        <w:trPr>
          <w:trHeight w:val="510"/>
        </w:trPr>
        <w:tc>
          <w:tcPr>
            <w:tcW w:w="3828" w:type="dxa"/>
            <w:gridSpan w:val="2"/>
            <w:vAlign w:val="bottom"/>
          </w:tcPr>
          <w:p w:rsidR="00A51BE8" w:rsidRPr="00794380" w:rsidRDefault="00A51BE8" w:rsidP="002C4F8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bCs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固定資產</w:t>
            </w:r>
          </w:p>
        </w:tc>
        <w:tc>
          <w:tcPr>
            <w:tcW w:w="5811" w:type="dxa"/>
            <w:vAlign w:val="center"/>
          </w:tcPr>
          <w:p w:rsidR="00A51BE8" w:rsidRPr="00794380" w:rsidRDefault="00A51BE8" w:rsidP="002B0AB8">
            <w:pPr>
              <w:widowControl w:val="0"/>
              <w:snapToGrid w:val="0"/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A51BE8" w:rsidRPr="00794380" w:rsidTr="00935280">
        <w:trPr>
          <w:trHeight w:val="510"/>
        </w:trPr>
        <w:tc>
          <w:tcPr>
            <w:tcW w:w="3828" w:type="dxa"/>
            <w:gridSpan w:val="2"/>
            <w:vAlign w:val="bottom"/>
          </w:tcPr>
          <w:p w:rsidR="00A51BE8" w:rsidRPr="00794380" w:rsidRDefault="00A51BE8" w:rsidP="002C4F8E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其他資產</w:t>
            </w:r>
          </w:p>
        </w:tc>
        <w:tc>
          <w:tcPr>
            <w:tcW w:w="5811" w:type="dxa"/>
            <w:vAlign w:val="center"/>
          </w:tcPr>
          <w:p w:rsidR="00A51BE8" w:rsidRPr="00794380" w:rsidRDefault="00A51BE8" w:rsidP="002B0AB8">
            <w:pPr>
              <w:widowControl w:val="0"/>
              <w:snapToGrid w:val="0"/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A51BE8" w:rsidRPr="00794380" w:rsidTr="00935280">
        <w:trPr>
          <w:trHeight w:val="510"/>
        </w:trPr>
        <w:tc>
          <w:tcPr>
            <w:tcW w:w="3828" w:type="dxa"/>
            <w:gridSpan w:val="2"/>
            <w:vAlign w:val="bottom"/>
          </w:tcPr>
          <w:p w:rsidR="00A51BE8" w:rsidRPr="00794380" w:rsidRDefault="00A51BE8" w:rsidP="002C4F8E">
            <w:pPr>
              <w:widowControl w:val="0"/>
              <w:snapToGrid w:val="0"/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流動資產</w:t>
            </w:r>
          </w:p>
        </w:tc>
        <w:tc>
          <w:tcPr>
            <w:tcW w:w="5811" w:type="dxa"/>
            <w:vAlign w:val="center"/>
          </w:tcPr>
          <w:p w:rsidR="00A51BE8" w:rsidRPr="00794380" w:rsidRDefault="00A51BE8" w:rsidP="002B0AB8">
            <w:pPr>
              <w:widowControl w:val="0"/>
              <w:snapToGrid w:val="0"/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7C26F4" w:rsidRPr="00794380" w:rsidTr="00935280">
        <w:trPr>
          <w:trHeight w:val="510"/>
        </w:trPr>
        <w:tc>
          <w:tcPr>
            <w:tcW w:w="1418" w:type="dxa"/>
            <w:vMerge w:val="restart"/>
            <w:vAlign w:val="center"/>
          </w:tcPr>
          <w:p w:rsidR="007C26F4" w:rsidRPr="00794380" w:rsidRDefault="007C26F4" w:rsidP="002B0AB8">
            <w:pPr>
              <w:widowControl w:val="0"/>
              <w:snapToGrid w:val="0"/>
              <w:spacing w:line="28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6F4" w:rsidRPr="00794380" w:rsidRDefault="007C26F4" w:rsidP="00600759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銀行現金存款</w:t>
            </w:r>
          </w:p>
        </w:tc>
        <w:tc>
          <w:tcPr>
            <w:tcW w:w="5811" w:type="dxa"/>
            <w:vAlign w:val="center"/>
          </w:tcPr>
          <w:p w:rsidR="007C26F4" w:rsidRPr="00794380" w:rsidRDefault="007C26F4" w:rsidP="002B0AB8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7C26F4" w:rsidRPr="00794380" w:rsidTr="00935280">
        <w:trPr>
          <w:trHeight w:val="510"/>
        </w:trPr>
        <w:tc>
          <w:tcPr>
            <w:tcW w:w="1418" w:type="dxa"/>
            <w:vMerge/>
            <w:vAlign w:val="center"/>
          </w:tcPr>
          <w:p w:rsidR="007C26F4" w:rsidRPr="00794380" w:rsidRDefault="007C26F4" w:rsidP="002B0AB8">
            <w:pPr>
              <w:widowControl w:val="0"/>
              <w:snapToGrid w:val="0"/>
              <w:spacing w:line="28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6F4" w:rsidRPr="00794380" w:rsidRDefault="007C26F4" w:rsidP="00600759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應收款項</w:t>
            </w:r>
          </w:p>
        </w:tc>
        <w:tc>
          <w:tcPr>
            <w:tcW w:w="5811" w:type="dxa"/>
            <w:vAlign w:val="center"/>
          </w:tcPr>
          <w:p w:rsidR="007C26F4" w:rsidRPr="00794380" w:rsidRDefault="007C26F4" w:rsidP="002B0AB8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7C26F4" w:rsidRPr="00794380" w:rsidTr="00935280">
        <w:trPr>
          <w:trHeight w:val="510"/>
        </w:trPr>
        <w:tc>
          <w:tcPr>
            <w:tcW w:w="1418" w:type="dxa"/>
            <w:vMerge/>
            <w:vAlign w:val="center"/>
          </w:tcPr>
          <w:p w:rsidR="007C26F4" w:rsidRPr="00794380" w:rsidRDefault="007C26F4" w:rsidP="002B0AB8">
            <w:pPr>
              <w:widowControl w:val="0"/>
              <w:snapToGrid w:val="0"/>
              <w:spacing w:line="28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6F4" w:rsidRPr="00794380" w:rsidRDefault="007C26F4" w:rsidP="00600759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其他流動資產</w:t>
            </w:r>
          </w:p>
        </w:tc>
        <w:tc>
          <w:tcPr>
            <w:tcW w:w="5811" w:type="dxa"/>
            <w:vAlign w:val="center"/>
          </w:tcPr>
          <w:p w:rsidR="007C26F4" w:rsidRPr="00794380" w:rsidRDefault="007C26F4" w:rsidP="002B0AB8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B20CB" w:rsidRPr="00794380" w:rsidTr="00935280">
        <w:trPr>
          <w:trHeight w:val="510"/>
        </w:trPr>
        <w:tc>
          <w:tcPr>
            <w:tcW w:w="1418" w:type="dxa"/>
            <w:vAlign w:val="center"/>
          </w:tcPr>
          <w:p w:rsidR="003B20CB" w:rsidRPr="00794380" w:rsidRDefault="003B20CB" w:rsidP="002B0AB8">
            <w:pPr>
              <w:widowControl w:val="0"/>
              <w:snapToGrid w:val="0"/>
              <w:spacing w:line="28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20CB" w:rsidRPr="00794380" w:rsidRDefault="003B20CB" w:rsidP="00600759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eastAsia="標楷體"/>
                <w:b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資產總額</w:t>
            </w:r>
          </w:p>
        </w:tc>
        <w:tc>
          <w:tcPr>
            <w:tcW w:w="5811" w:type="dxa"/>
            <w:vAlign w:val="center"/>
          </w:tcPr>
          <w:p w:rsidR="003B20CB" w:rsidRPr="00794380" w:rsidRDefault="003B20CB" w:rsidP="002B0AB8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A51BE8" w:rsidRPr="00794380" w:rsidTr="00935280">
        <w:trPr>
          <w:trHeight w:val="119"/>
        </w:trPr>
        <w:tc>
          <w:tcPr>
            <w:tcW w:w="3828" w:type="dxa"/>
            <w:gridSpan w:val="2"/>
            <w:shd w:val="clear" w:color="auto" w:fill="C0C0C0"/>
            <w:vAlign w:val="center"/>
          </w:tcPr>
          <w:p w:rsidR="00A51BE8" w:rsidRPr="00794380" w:rsidRDefault="00A51BE8" w:rsidP="002B0AB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C0C0C0"/>
            <w:vAlign w:val="center"/>
          </w:tcPr>
          <w:p w:rsidR="00A51BE8" w:rsidRPr="00794380" w:rsidRDefault="00A51BE8" w:rsidP="002B0AB8">
            <w:pPr>
              <w:widowControl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A51BE8" w:rsidRPr="00794380" w:rsidTr="00935280">
        <w:trPr>
          <w:trHeight w:val="510"/>
        </w:trPr>
        <w:tc>
          <w:tcPr>
            <w:tcW w:w="3828" w:type="dxa"/>
            <w:gridSpan w:val="2"/>
            <w:vAlign w:val="center"/>
          </w:tcPr>
          <w:p w:rsidR="00A51BE8" w:rsidRPr="00794380" w:rsidRDefault="00A51BE8" w:rsidP="00600759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b/>
                <w:bCs/>
                <w:sz w:val="24"/>
                <w:szCs w:val="24"/>
              </w:rPr>
              <w:t>負債</w:t>
            </w:r>
          </w:p>
        </w:tc>
        <w:tc>
          <w:tcPr>
            <w:tcW w:w="5811" w:type="dxa"/>
            <w:vAlign w:val="center"/>
          </w:tcPr>
          <w:p w:rsidR="00A51BE8" w:rsidRPr="00794380" w:rsidRDefault="00A51BE8" w:rsidP="002B0AB8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A51BE8" w:rsidRPr="00794380" w:rsidTr="00935280">
        <w:trPr>
          <w:trHeight w:val="510"/>
        </w:trPr>
        <w:tc>
          <w:tcPr>
            <w:tcW w:w="3828" w:type="dxa"/>
            <w:gridSpan w:val="2"/>
            <w:vAlign w:val="center"/>
          </w:tcPr>
          <w:p w:rsidR="00A51BE8" w:rsidRPr="00794380" w:rsidRDefault="00A51BE8" w:rsidP="002C4F8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流動負債</w:t>
            </w:r>
            <w:r w:rsidR="00577C0F" w:rsidRPr="00794380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A51BE8" w:rsidRPr="00794380" w:rsidRDefault="00A51BE8" w:rsidP="002B0AB8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7C26F4" w:rsidRPr="00794380" w:rsidTr="00935280">
        <w:trPr>
          <w:trHeight w:val="510"/>
        </w:trPr>
        <w:tc>
          <w:tcPr>
            <w:tcW w:w="1418" w:type="dxa"/>
            <w:vMerge w:val="restart"/>
            <w:vAlign w:val="center"/>
          </w:tcPr>
          <w:p w:rsidR="007C26F4" w:rsidRPr="00794380" w:rsidRDefault="007C26F4" w:rsidP="002B0AB8">
            <w:pPr>
              <w:widowControl w:val="0"/>
              <w:snapToGrid w:val="0"/>
              <w:spacing w:line="28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6F4" w:rsidRPr="00794380" w:rsidRDefault="007C26F4" w:rsidP="00600759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銀行透支</w:t>
            </w:r>
            <w:r w:rsidRPr="00794380">
              <w:rPr>
                <w:rFonts w:eastAsia="標楷體"/>
                <w:sz w:val="24"/>
                <w:szCs w:val="24"/>
              </w:rPr>
              <w:t>/</w:t>
            </w:r>
            <w:r w:rsidRPr="00794380">
              <w:rPr>
                <w:rFonts w:eastAsia="標楷體"/>
                <w:sz w:val="24"/>
                <w:szCs w:val="24"/>
              </w:rPr>
              <w:t>貸款</w:t>
            </w:r>
          </w:p>
        </w:tc>
        <w:tc>
          <w:tcPr>
            <w:tcW w:w="5811" w:type="dxa"/>
            <w:vAlign w:val="center"/>
          </w:tcPr>
          <w:p w:rsidR="007C26F4" w:rsidRPr="00794380" w:rsidRDefault="007C26F4" w:rsidP="002B0AB8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600759" w:rsidRPr="00794380" w:rsidTr="00935280">
        <w:trPr>
          <w:trHeight w:val="510"/>
        </w:trPr>
        <w:tc>
          <w:tcPr>
            <w:tcW w:w="1418" w:type="dxa"/>
            <w:vMerge/>
            <w:vAlign w:val="center"/>
          </w:tcPr>
          <w:p w:rsidR="00600759" w:rsidRPr="00794380" w:rsidRDefault="00600759" w:rsidP="002B0AB8">
            <w:pPr>
              <w:widowControl w:val="0"/>
              <w:snapToGrid w:val="0"/>
              <w:spacing w:line="28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0759" w:rsidRPr="00794380" w:rsidRDefault="00600759" w:rsidP="002B0AB8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 w:hint="eastAsia"/>
                <w:sz w:val="24"/>
                <w:szCs w:val="24"/>
              </w:rPr>
              <w:t>客戶保證金</w:t>
            </w:r>
          </w:p>
        </w:tc>
        <w:tc>
          <w:tcPr>
            <w:tcW w:w="5811" w:type="dxa"/>
            <w:vAlign w:val="center"/>
          </w:tcPr>
          <w:p w:rsidR="00600759" w:rsidRPr="00794380" w:rsidRDefault="00600759" w:rsidP="002B0AB8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FA5CA4" w:rsidRPr="00794380" w:rsidTr="00935280">
        <w:trPr>
          <w:trHeight w:val="510"/>
        </w:trPr>
        <w:tc>
          <w:tcPr>
            <w:tcW w:w="1418" w:type="dxa"/>
            <w:vMerge/>
            <w:vAlign w:val="center"/>
          </w:tcPr>
          <w:p w:rsidR="00FA5CA4" w:rsidRPr="00794380" w:rsidRDefault="00FA5CA4" w:rsidP="002B0AB8">
            <w:pPr>
              <w:widowControl w:val="0"/>
              <w:snapToGrid w:val="0"/>
              <w:spacing w:line="28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5CA4" w:rsidRPr="00794380" w:rsidRDefault="00FA5CA4" w:rsidP="00FA5CA4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應</w:t>
            </w:r>
            <w:r w:rsidRPr="00794380">
              <w:rPr>
                <w:rFonts w:eastAsia="標楷體" w:hint="eastAsia"/>
                <w:sz w:val="24"/>
                <w:szCs w:val="24"/>
              </w:rPr>
              <w:t>付</w:t>
            </w:r>
            <w:r w:rsidRPr="00794380">
              <w:rPr>
                <w:rFonts w:eastAsia="標楷體"/>
                <w:sz w:val="24"/>
                <w:szCs w:val="24"/>
              </w:rPr>
              <w:t>款項</w:t>
            </w:r>
          </w:p>
        </w:tc>
        <w:tc>
          <w:tcPr>
            <w:tcW w:w="5811" w:type="dxa"/>
            <w:vAlign w:val="center"/>
          </w:tcPr>
          <w:p w:rsidR="00FA5CA4" w:rsidRPr="00794380" w:rsidRDefault="00FA5CA4" w:rsidP="002B0AB8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7C26F4" w:rsidRPr="00794380" w:rsidTr="00935280">
        <w:trPr>
          <w:trHeight w:val="510"/>
        </w:trPr>
        <w:tc>
          <w:tcPr>
            <w:tcW w:w="1418" w:type="dxa"/>
            <w:vMerge/>
            <w:vAlign w:val="center"/>
          </w:tcPr>
          <w:p w:rsidR="007C26F4" w:rsidRPr="00794380" w:rsidRDefault="007C26F4" w:rsidP="002B0AB8">
            <w:pPr>
              <w:widowControl w:val="0"/>
              <w:snapToGrid w:val="0"/>
              <w:spacing w:line="28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6F4" w:rsidRPr="00794380" w:rsidRDefault="007C26F4" w:rsidP="00600759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其他流動負債</w:t>
            </w:r>
          </w:p>
        </w:tc>
        <w:tc>
          <w:tcPr>
            <w:tcW w:w="5811" w:type="dxa"/>
            <w:vAlign w:val="center"/>
          </w:tcPr>
          <w:p w:rsidR="007C26F4" w:rsidRPr="00794380" w:rsidRDefault="007C26F4" w:rsidP="002B0AB8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A51BE8" w:rsidRPr="00794380" w:rsidTr="00935280">
        <w:trPr>
          <w:trHeight w:val="510"/>
        </w:trPr>
        <w:tc>
          <w:tcPr>
            <w:tcW w:w="3828" w:type="dxa"/>
            <w:gridSpan w:val="2"/>
            <w:vAlign w:val="center"/>
          </w:tcPr>
          <w:p w:rsidR="00A51BE8" w:rsidRPr="00794380" w:rsidRDefault="00A51BE8" w:rsidP="002C4F8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長期負債</w:t>
            </w:r>
            <w:r w:rsidR="00577C0F" w:rsidRPr="00794380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A51BE8" w:rsidRPr="00794380" w:rsidRDefault="00A51BE8" w:rsidP="002B0AB8">
            <w:pPr>
              <w:widowControl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577C0F" w:rsidRPr="00794380" w:rsidTr="00935280">
        <w:trPr>
          <w:trHeight w:val="510"/>
        </w:trPr>
        <w:tc>
          <w:tcPr>
            <w:tcW w:w="1418" w:type="dxa"/>
            <w:vAlign w:val="center"/>
          </w:tcPr>
          <w:p w:rsidR="00577C0F" w:rsidRPr="00794380" w:rsidRDefault="00577C0F" w:rsidP="002B0AB8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7C0F" w:rsidRPr="00794380" w:rsidRDefault="00577C0F" w:rsidP="00600759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b/>
                <w:sz w:val="24"/>
                <w:szCs w:val="24"/>
              </w:rPr>
              <w:t>負債總額</w:t>
            </w:r>
          </w:p>
        </w:tc>
        <w:tc>
          <w:tcPr>
            <w:tcW w:w="5811" w:type="dxa"/>
            <w:vAlign w:val="center"/>
          </w:tcPr>
          <w:p w:rsidR="00577C0F" w:rsidRPr="00794380" w:rsidRDefault="00577C0F" w:rsidP="002B0AB8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7C26F4" w:rsidRPr="00794380" w:rsidTr="00935280">
        <w:trPr>
          <w:trHeight w:val="510"/>
        </w:trPr>
        <w:tc>
          <w:tcPr>
            <w:tcW w:w="3828" w:type="dxa"/>
            <w:gridSpan w:val="2"/>
            <w:vAlign w:val="center"/>
          </w:tcPr>
          <w:p w:rsidR="007C26F4" w:rsidRPr="00794380" w:rsidRDefault="007C26F4" w:rsidP="0021339E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794380">
              <w:rPr>
                <w:rFonts w:eastAsia="標楷體"/>
                <w:sz w:val="24"/>
                <w:szCs w:val="24"/>
              </w:rPr>
              <w:t>資產淨</w:t>
            </w:r>
            <w:r w:rsidR="0021339E" w:rsidRPr="00794380">
              <w:rPr>
                <w:rFonts w:eastAsia="標楷體" w:hint="eastAsia"/>
                <w:sz w:val="24"/>
                <w:szCs w:val="24"/>
              </w:rPr>
              <w:t>值</w:t>
            </w:r>
            <w:r w:rsidRPr="00794380">
              <w:rPr>
                <w:rFonts w:eastAsia="標楷體"/>
                <w:sz w:val="24"/>
                <w:szCs w:val="24"/>
              </w:rPr>
              <w:t xml:space="preserve"> (</w:t>
            </w:r>
            <w:r w:rsidRPr="00794380">
              <w:rPr>
                <w:rFonts w:eastAsia="標楷體"/>
                <w:sz w:val="24"/>
                <w:szCs w:val="24"/>
              </w:rPr>
              <w:t>資產總額</w:t>
            </w:r>
            <w:r w:rsidRPr="00794380">
              <w:rPr>
                <w:rFonts w:eastAsia="標楷體"/>
                <w:sz w:val="24"/>
                <w:szCs w:val="24"/>
              </w:rPr>
              <w:t xml:space="preserve"> </w:t>
            </w:r>
            <w:proofErr w:type="gramStart"/>
            <w:r w:rsidRPr="00794380">
              <w:rPr>
                <w:rFonts w:eastAsia="標楷體"/>
                <w:sz w:val="24"/>
                <w:szCs w:val="24"/>
              </w:rPr>
              <w:t>–</w:t>
            </w:r>
            <w:proofErr w:type="gramEnd"/>
            <w:r w:rsidRPr="00794380">
              <w:rPr>
                <w:rFonts w:eastAsia="標楷體"/>
                <w:sz w:val="24"/>
                <w:szCs w:val="24"/>
              </w:rPr>
              <w:t xml:space="preserve"> </w:t>
            </w:r>
            <w:r w:rsidRPr="00794380">
              <w:rPr>
                <w:rFonts w:eastAsia="標楷體"/>
                <w:sz w:val="24"/>
                <w:szCs w:val="24"/>
              </w:rPr>
              <w:t>負債總額</w:t>
            </w:r>
            <w:r w:rsidRPr="00794380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5811" w:type="dxa"/>
            <w:vAlign w:val="center"/>
          </w:tcPr>
          <w:p w:rsidR="007C26F4" w:rsidRPr="00794380" w:rsidRDefault="007C26F4" w:rsidP="002B0AB8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</w:tbl>
    <w:p w:rsidR="00A51BE8" w:rsidRPr="00794380" w:rsidRDefault="00A51BE8" w:rsidP="000D6E93">
      <w:pPr>
        <w:widowControl w:val="0"/>
        <w:tabs>
          <w:tab w:val="left" w:pos="5812"/>
        </w:tabs>
        <w:autoSpaceDE w:val="0"/>
        <w:autoSpaceDN w:val="0"/>
        <w:adjustRightInd w:val="0"/>
        <w:rPr>
          <w:rFonts w:eastAsia="標楷體"/>
          <w:sz w:val="24"/>
          <w:szCs w:val="24"/>
          <w:u w:val="single"/>
        </w:rPr>
      </w:pPr>
    </w:p>
    <w:p w:rsidR="007A65CA" w:rsidRPr="00794380" w:rsidRDefault="007A65CA" w:rsidP="000D6E93">
      <w:pPr>
        <w:widowControl w:val="0"/>
        <w:tabs>
          <w:tab w:val="left" w:pos="5812"/>
        </w:tabs>
        <w:autoSpaceDE w:val="0"/>
        <w:autoSpaceDN w:val="0"/>
        <w:adjustRightInd w:val="0"/>
        <w:rPr>
          <w:rFonts w:eastAsia="標楷體"/>
          <w:sz w:val="24"/>
          <w:szCs w:val="24"/>
          <w:u w:val="single"/>
        </w:rPr>
      </w:pPr>
    </w:p>
    <w:p w:rsidR="003A3ED7" w:rsidRPr="00794380" w:rsidRDefault="003A3ED7" w:rsidP="000D6E93">
      <w:pPr>
        <w:widowControl w:val="0"/>
        <w:tabs>
          <w:tab w:val="left" w:pos="5812"/>
        </w:tabs>
        <w:autoSpaceDE w:val="0"/>
        <w:autoSpaceDN w:val="0"/>
        <w:adjustRightInd w:val="0"/>
        <w:rPr>
          <w:rFonts w:eastAsia="標楷體"/>
          <w:sz w:val="24"/>
          <w:szCs w:val="24"/>
          <w:u w:val="single"/>
        </w:rPr>
      </w:pPr>
    </w:p>
    <w:p w:rsidR="00144992" w:rsidRPr="00794380" w:rsidRDefault="00144992" w:rsidP="000D6E93">
      <w:pPr>
        <w:widowControl w:val="0"/>
        <w:tabs>
          <w:tab w:val="left" w:pos="5812"/>
        </w:tabs>
        <w:autoSpaceDE w:val="0"/>
        <w:autoSpaceDN w:val="0"/>
        <w:adjustRightInd w:val="0"/>
        <w:rPr>
          <w:rFonts w:eastAsia="標楷體"/>
          <w:sz w:val="24"/>
          <w:szCs w:val="24"/>
          <w:u w:val="single"/>
        </w:rPr>
      </w:pPr>
    </w:p>
    <w:p w:rsidR="00144992" w:rsidRDefault="00144992" w:rsidP="000D6E93">
      <w:pPr>
        <w:widowControl w:val="0"/>
        <w:tabs>
          <w:tab w:val="left" w:pos="5812"/>
        </w:tabs>
        <w:autoSpaceDE w:val="0"/>
        <w:autoSpaceDN w:val="0"/>
        <w:adjustRightInd w:val="0"/>
        <w:rPr>
          <w:rFonts w:eastAsia="標楷體"/>
          <w:sz w:val="24"/>
          <w:szCs w:val="24"/>
          <w:u w:val="single"/>
        </w:rPr>
      </w:pPr>
    </w:p>
    <w:p w:rsidR="00A50C68" w:rsidRPr="00794380" w:rsidRDefault="00A50C68" w:rsidP="000D6E93">
      <w:pPr>
        <w:widowControl w:val="0"/>
        <w:tabs>
          <w:tab w:val="left" w:pos="5812"/>
        </w:tabs>
        <w:autoSpaceDE w:val="0"/>
        <w:autoSpaceDN w:val="0"/>
        <w:adjustRightInd w:val="0"/>
        <w:rPr>
          <w:rFonts w:eastAsia="標楷體"/>
          <w:sz w:val="24"/>
          <w:szCs w:val="24"/>
          <w:u w:val="single"/>
        </w:rPr>
      </w:pPr>
    </w:p>
    <w:p w:rsidR="00144992" w:rsidRPr="00794380" w:rsidRDefault="00144992" w:rsidP="000D6E93">
      <w:pPr>
        <w:widowControl w:val="0"/>
        <w:tabs>
          <w:tab w:val="left" w:pos="5812"/>
        </w:tabs>
        <w:autoSpaceDE w:val="0"/>
        <w:autoSpaceDN w:val="0"/>
        <w:adjustRightInd w:val="0"/>
        <w:rPr>
          <w:rFonts w:eastAsia="標楷體"/>
          <w:sz w:val="24"/>
          <w:szCs w:val="24"/>
          <w:u w:val="single"/>
        </w:rPr>
      </w:pPr>
    </w:p>
    <w:p w:rsidR="00144992" w:rsidRPr="00794380" w:rsidRDefault="00144992" w:rsidP="00144992">
      <w:pPr>
        <w:widowControl w:val="0"/>
        <w:tabs>
          <w:tab w:val="left" w:pos="7380"/>
        </w:tabs>
        <w:autoSpaceDE w:val="0"/>
        <w:autoSpaceDN w:val="0"/>
        <w:adjustRightInd w:val="0"/>
        <w:rPr>
          <w:rFonts w:eastAsia="標楷體"/>
          <w:sz w:val="24"/>
          <w:szCs w:val="24"/>
        </w:rPr>
      </w:pPr>
      <w:r w:rsidRPr="00794380">
        <w:rPr>
          <w:rFonts w:eastAsia="標楷體" w:hint="eastAsia"/>
          <w:sz w:val="24"/>
          <w:szCs w:val="24"/>
        </w:rPr>
        <w:t>行員正式圖章</w:t>
      </w:r>
      <w:r w:rsidRPr="00794380">
        <w:rPr>
          <w:rFonts w:eastAsia="標楷體"/>
          <w:sz w:val="24"/>
          <w:szCs w:val="24"/>
        </w:rPr>
        <w:t>及</w:t>
      </w:r>
      <w:proofErr w:type="gramStart"/>
      <w:r w:rsidR="00CA5A11">
        <w:rPr>
          <w:rFonts w:eastAsia="標楷體"/>
          <w:sz w:val="24"/>
          <w:szCs w:val="24"/>
        </w:rPr>
        <w:t>執行司理人</w:t>
      </w:r>
      <w:proofErr w:type="gramEnd"/>
      <w:r w:rsidRPr="00794380">
        <w:rPr>
          <w:rFonts w:eastAsia="標楷體"/>
          <w:sz w:val="24"/>
          <w:szCs w:val="24"/>
        </w:rPr>
        <w:t>簽署</w:t>
      </w:r>
      <w:r w:rsidRPr="00794380">
        <w:rPr>
          <w:rFonts w:eastAsia="標楷體" w:hint="eastAsia"/>
          <w:sz w:val="24"/>
          <w:szCs w:val="24"/>
        </w:rPr>
        <w:t>：</w:t>
      </w:r>
      <w:proofErr w:type="gramStart"/>
      <w:r w:rsidRPr="00794380">
        <w:rPr>
          <w:rFonts w:eastAsia="標楷體" w:hint="eastAsia"/>
          <w:sz w:val="24"/>
          <w:szCs w:val="24"/>
        </w:rPr>
        <w:t>＿＿＿＿＿＿＿＿＿＿＿＿＿＿＿＿＿＿＿＿</w:t>
      </w:r>
      <w:proofErr w:type="gramEnd"/>
      <w:r w:rsidRPr="00794380">
        <w:rPr>
          <w:rFonts w:eastAsia="標楷體" w:hint="eastAsia"/>
          <w:sz w:val="24"/>
          <w:szCs w:val="24"/>
        </w:rPr>
        <w:t>＿＿＿＿＿</w:t>
      </w:r>
    </w:p>
    <w:p w:rsidR="00CE680D" w:rsidRDefault="00CE680D" w:rsidP="00144992">
      <w:pPr>
        <w:widowControl w:val="0"/>
        <w:tabs>
          <w:tab w:val="left" w:pos="8222"/>
        </w:tabs>
        <w:autoSpaceDE w:val="0"/>
        <w:autoSpaceDN w:val="0"/>
        <w:adjustRightInd w:val="0"/>
        <w:rPr>
          <w:rFonts w:eastAsia="標楷體"/>
          <w:sz w:val="24"/>
          <w:szCs w:val="24"/>
        </w:rPr>
      </w:pPr>
    </w:p>
    <w:p w:rsidR="00144992" w:rsidRPr="00144992" w:rsidRDefault="00CA5A11" w:rsidP="00C3118E">
      <w:pPr>
        <w:widowControl w:val="0"/>
        <w:tabs>
          <w:tab w:val="left" w:pos="8222"/>
        </w:tabs>
        <w:autoSpaceDE w:val="0"/>
        <w:autoSpaceDN w:val="0"/>
        <w:adjustRightInd w:val="0"/>
        <w:rPr>
          <w:rFonts w:eastAsia="標楷體"/>
          <w:sz w:val="24"/>
          <w:szCs w:val="24"/>
          <w:u w:val="single"/>
        </w:rPr>
      </w:pPr>
      <w:proofErr w:type="gramStart"/>
      <w:r>
        <w:rPr>
          <w:rFonts w:eastAsia="標楷體"/>
          <w:sz w:val="24"/>
          <w:szCs w:val="24"/>
        </w:rPr>
        <w:t>執行司理人</w:t>
      </w:r>
      <w:proofErr w:type="gramEnd"/>
      <w:r w:rsidR="00144992" w:rsidRPr="00794380">
        <w:rPr>
          <w:rFonts w:eastAsia="標楷體"/>
          <w:sz w:val="24"/>
          <w:szCs w:val="24"/>
        </w:rPr>
        <w:t>姓名</w:t>
      </w:r>
      <w:r w:rsidR="00144992" w:rsidRPr="00794380">
        <w:rPr>
          <w:rFonts w:eastAsia="標楷體" w:hint="eastAsia"/>
          <w:sz w:val="24"/>
          <w:szCs w:val="24"/>
        </w:rPr>
        <w:t>：</w:t>
      </w:r>
      <w:proofErr w:type="gramStart"/>
      <w:r w:rsidR="00144992" w:rsidRPr="00794380">
        <w:rPr>
          <w:rFonts w:eastAsia="標楷體" w:hint="eastAsia"/>
          <w:sz w:val="24"/>
          <w:szCs w:val="24"/>
        </w:rPr>
        <w:t>＿＿＿＿＿＿＿＿＿＿＿＿＿＿＿＿＿＿＿</w:t>
      </w:r>
      <w:proofErr w:type="gramEnd"/>
      <w:r w:rsidR="00144992" w:rsidRPr="00794380">
        <w:rPr>
          <w:rFonts w:eastAsia="標楷體"/>
          <w:sz w:val="24"/>
          <w:szCs w:val="24"/>
        </w:rPr>
        <w:t>日期</w:t>
      </w:r>
      <w:r w:rsidR="00144992" w:rsidRPr="00794380">
        <w:rPr>
          <w:rFonts w:eastAsia="標楷體" w:hint="eastAsia"/>
          <w:sz w:val="24"/>
          <w:szCs w:val="24"/>
        </w:rPr>
        <w:t>：</w:t>
      </w:r>
      <w:proofErr w:type="gramStart"/>
      <w:r w:rsidR="00144992" w:rsidRPr="00794380">
        <w:rPr>
          <w:rFonts w:eastAsia="標楷體" w:hint="eastAsia"/>
          <w:sz w:val="24"/>
          <w:szCs w:val="24"/>
        </w:rPr>
        <w:t>＿＿＿＿＿＿＿＿＿＿</w:t>
      </w:r>
      <w:proofErr w:type="gramEnd"/>
    </w:p>
    <w:sectPr w:rsidR="00144992" w:rsidRPr="00144992" w:rsidSect="0097527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FA" w:rsidRDefault="00E369FA">
      <w:r>
        <w:separator/>
      </w:r>
    </w:p>
  </w:endnote>
  <w:endnote w:type="continuationSeparator" w:id="0">
    <w:p w:rsidR="00E369FA" w:rsidRDefault="00E3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E9" w:rsidRDefault="005A2C12" w:rsidP="00EA61D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76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6E9" w:rsidRDefault="006D76E9" w:rsidP="00165C9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E9" w:rsidRPr="00ED16F7" w:rsidRDefault="00586839" w:rsidP="00012502">
    <w:pPr>
      <w:pStyle w:val="a5"/>
      <w:tabs>
        <w:tab w:val="clear" w:pos="4320"/>
        <w:tab w:val="clear" w:pos="8640"/>
        <w:tab w:val="left" w:pos="0"/>
        <w:tab w:val="right" w:pos="9639"/>
      </w:tabs>
      <w:rPr>
        <w:rFonts w:ascii="Calibri" w:hAnsi="Calibri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E1(5-2018).docx</w:t>
    </w:r>
    <w:r>
      <w:rPr>
        <w:noProof/>
      </w:rPr>
      <w:fldChar w:fldCharType="end"/>
    </w:r>
    <w:r w:rsidR="00012502">
      <w:rPr>
        <w:noProof/>
      </w:rPr>
      <w:tab/>
    </w:r>
    <w:r w:rsidR="008678AB">
      <w:rPr>
        <w:noProof/>
      </w:rPr>
      <w:t>…</w:t>
    </w:r>
    <w:r w:rsidR="005A2C12">
      <w:rPr>
        <w:rStyle w:val="ab"/>
      </w:rPr>
      <w:fldChar w:fldCharType="begin"/>
    </w:r>
    <w:r w:rsidR="00AE656D">
      <w:rPr>
        <w:rStyle w:val="ab"/>
      </w:rPr>
      <w:instrText xml:space="preserve"> PAGE </w:instrText>
    </w:r>
    <w:r w:rsidR="005A2C12">
      <w:rPr>
        <w:rStyle w:val="ab"/>
      </w:rPr>
      <w:fldChar w:fldCharType="separate"/>
    </w:r>
    <w:r>
      <w:rPr>
        <w:rStyle w:val="ab"/>
        <w:noProof/>
      </w:rPr>
      <w:t>5</w:t>
    </w:r>
    <w:r w:rsidR="005A2C12">
      <w:rPr>
        <w:rStyle w:val="ab"/>
      </w:rPr>
      <w:fldChar w:fldCharType="end"/>
    </w:r>
    <w:r w:rsidR="00AE656D">
      <w:rPr>
        <w:rStyle w:val="ab"/>
        <w:rFonts w:hint="eastAsia"/>
      </w:rPr>
      <w:t>/</w:t>
    </w:r>
    <w:r w:rsidR="005A2C12">
      <w:rPr>
        <w:rStyle w:val="ab"/>
      </w:rPr>
      <w:fldChar w:fldCharType="begin"/>
    </w:r>
    <w:r w:rsidR="00AE656D">
      <w:rPr>
        <w:rStyle w:val="ab"/>
      </w:rPr>
      <w:instrText xml:space="preserve"> NUMPAGES </w:instrText>
    </w:r>
    <w:r w:rsidR="005A2C12">
      <w:rPr>
        <w:rStyle w:val="ab"/>
      </w:rPr>
      <w:fldChar w:fldCharType="separate"/>
    </w:r>
    <w:r>
      <w:rPr>
        <w:rStyle w:val="ab"/>
        <w:noProof/>
      </w:rPr>
      <w:t>5</w:t>
    </w:r>
    <w:r w:rsidR="005A2C12"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75" w:rsidRDefault="00586839" w:rsidP="00AE656D">
    <w:pPr>
      <w:pStyle w:val="a5"/>
      <w:tabs>
        <w:tab w:val="clear" w:pos="4320"/>
        <w:tab w:val="clear" w:pos="8640"/>
        <w:tab w:val="right" w:pos="9639"/>
      </w:tabs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E1(5-2018).docx</w:t>
    </w:r>
    <w:r>
      <w:rPr>
        <w:noProof/>
      </w:rPr>
      <w:fldChar w:fldCharType="end"/>
    </w:r>
    <w:r w:rsidR="00C37D75">
      <w:rPr>
        <w:rFonts w:hint="eastAsia"/>
      </w:rPr>
      <w:tab/>
    </w:r>
    <w:r w:rsidR="00C37D75">
      <w:t>…</w:t>
    </w:r>
    <w:r w:rsidR="00C37D75">
      <w:rPr>
        <w:rFonts w:hint="eastAsia"/>
      </w:rPr>
      <w:t>.</w:t>
    </w:r>
    <w:r w:rsidR="005A2C12">
      <w:rPr>
        <w:rStyle w:val="ab"/>
      </w:rPr>
      <w:fldChar w:fldCharType="begin"/>
    </w:r>
    <w:r w:rsidR="00C37D75">
      <w:rPr>
        <w:rStyle w:val="ab"/>
      </w:rPr>
      <w:instrText xml:space="preserve"> PAGE </w:instrText>
    </w:r>
    <w:r w:rsidR="005A2C12">
      <w:rPr>
        <w:rStyle w:val="ab"/>
      </w:rPr>
      <w:fldChar w:fldCharType="separate"/>
    </w:r>
    <w:r>
      <w:rPr>
        <w:rStyle w:val="ab"/>
        <w:noProof/>
      </w:rPr>
      <w:t>1</w:t>
    </w:r>
    <w:r w:rsidR="005A2C12">
      <w:rPr>
        <w:rStyle w:val="ab"/>
      </w:rPr>
      <w:fldChar w:fldCharType="end"/>
    </w:r>
    <w:r w:rsidR="00C37D75">
      <w:rPr>
        <w:rStyle w:val="ab"/>
        <w:rFonts w:hint="eastAsia"/>
      </w:rPr>
      <w:t>/</w:t>
    </w:r>
    <w:r w:rsidR="005A2C12">
      <w:rPr>
        <w:rStyle w:val="ab"/>
      </w:rPr>
      <w:fldChar w:fldCharType="begin"/>
    </w:r>
    <w:r w:rsidR="00C37D75">
      <w:rPr>
        <w:rStyle w:val="ab"/>
      </w:rPr>
      <w:instrText xml:space="preserve"> NUMPAGES </w:instrText>
    </w:r>
    <w:r w:rsidR="005A2C12">
      <w:rPr>
        <w:rStyle w:val="ab"/>
      </w:rPr>
      <w:fldChar w:fldCharType="separate"/>
    </w:r>
    <w:r>
      <w:rPr>
        <w:rStyle w:val="ab"/>
        <w:noProof/>
      </w:rPr>
      <w:t>5</w:t>
    </w:r>
    <w:r w:rsidR="005A2C12"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FA" w:rsidRDefault="00E369FA">
      <w:r>
        <w:separator/>
      </w:r>
    </w:p>
  </w:footnote>
  <w:footnote w:type="continuationSeparator" w:id="0">
    <w:p w:rsidR="00E369FA" w:rsidRDefault="00E3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9D" w:rsidRDefault="009350BE" w:rsidP="0038389F">
    <w:pPr>
      <w:pStyle w:val="a4"/>
      <w:jc w:val="center"/>
    </w:pPr>
    <w:r>
      <w:rPr>
        <w:noProof/>
      </w:rPr>
      <w:drawing>
        <wp:inline distT="0" distB="0" distL="0" distR="0">
          <wp:extent cx="3668395" cy="666115"/>
          <wp:effectExtent l="19050" t="0" r="8255" b="0"/>
          <wp:docPr id="1" name="圖片 1" descr="CGSE-4C-left(1245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SE-4C-left(1245c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395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3084"/>
    <w:multiLevelType w:val="hybridMultilevel"/>
    <w:tmpl w:val="8D2A2ACC"/>
    <w:lvl w:ilvl="0" w:tplc="764229D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9133BC"/>
    <w:multiLevelType w:val="hybridMultilevel"/>
    <w:tmpl w:val="C8B8E5A4"/>
    <w:lvl w:ilvl="0" w:tplc="E578D4D0">
      <w:start w:val="1"/>
      <w:numFmt w:val="ideographTraditional"/>
      <w:lvlText w:val="%1部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F41F1A"/>
    <w:multiLevelType w:val="hybridMultilevel"/>
    <w:tmpl w:val="78F81D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85EF4"/>
    <w:multiLevelType w:val="hybridMultilevel"/>
    <w:tmpl w:val="3E885380"/>
    <w:lvl w:ilvl="0" w:tplc="4B0EB87E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B53F71"/>
    <w:multiLevelType w:val="hybridMultilevel"/>
    <w:tmpl w:val="A0021F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8A2287"/>
    <w:multiLevelType w:val="multilevel"/>
    <w:tmpl w:val="C772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10B46AF"/>
    <w:multiLevelType w:val="hybridMultilevel"/>
    <w:tmpl w:val="C7721E66"/>
    <w:lvl w:ilvl="0" w:tplc="1848F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D8602C"/>
    <w:multiLevelType w:val="hybridMultilevel"/>
    <w:tmpl w:val="E71CAF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1268F9C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26967F8"/>
    <w:multiLevelType w:val="hybridMultilevel"/>
    <w:tmpl w:val="CC4C0E3E"/>
    <w:lvl w:ilvl="0" w:tplc="AEEAEAFC">
      <w:start w:val="1"/>
      <w:numFmt w:val="lowerLetter"/>
      <w:lvlText w:val="(%1)"/>
      <w:lvlJc w:val="left"/>
      <w:pPr>
        <w:tabs>
          <w:tab w:val="num" w:pos="722"/>
        </w:tabs>
        <w:ind w:left="722" w:hanging="720"/>
      </w:pPr>
      <w:rPr>
        <w:rFonts w:hint="eastAsia"/>
        <w:b w:val="0"/>
        <w:i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" w15:restartNumberingAfterBreak="0">
    <w:nsid w:val="77432172"/>
    <w:multiLevelType w:val="hybridMultilevel"/>
    <w:tmpl w:val="757C83F4"/>
    <w:lvl w:ilvl="0" w:tplc="498608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686958"/>
    <w:multiLevelType w:val="hybridMultilevel"/>
    <w:tmpl w:val="C690065C"/>
    <w:lvl w:ilvl="0" w:tplc="1848F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E1A0E6B"/>
    <w:multiLevelType w:val="hybridMultilevel"/>
    <w:tmpl w:val="98346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F8"/>
    <w:rsid w:val="00003C62"/>
    <w:rsid w:val="000041EB"/>
    <w:rsid w:val="000044F4"/>
    <w:rsid w:val="00004A1C"/>
    <w:rsid w:val="00006745"/>
    <w:rsid w:val="00012502"/>
    <w:rsid w:val="0001364A"/>
    <w:rsid w:val="000170B3"/>
    <w:rsid w:val="00020A69"/>
    <w:rsid w:val="00021CE2"/>
    <w:rsid w:val="00026CF7"/>
    <w:rsid w:val="00027B0A"/>
    <w:rsid w:val="00031F9C"/>
    <w:rsid w:val="00040732"/>
    <w:rsid w:val="000420DB"/>
    <w:rsid w:val="00042E65"/>
    <w:rsid w:val="0004494F"/>
    <w:rsid w:val="00046D7A"/>
    <w:rsid w:val="00047959"/>
    <w:rsid w:val="00057352"/>
    <w:rsid w:val="000579CE"/>
    <w:rsid w:val="0006039E"/>
    <w:rsid w:val="00061AFA"/>
    <w:rsid w:val="000620D7"/>
    <w:rsid w:val="00063E35"/>
    <w:rsid w:val="00064E20"/>
    <w:rsid w:val="000661E8"/>
    <w:rsid w:val="000665B0"/>
    <w:rsid w:val="000677DE"/>
    <w:rsid w:val="00071F7A"/>
    <w:rsid w:val="00082BB0"/>
    <w:rsid w:val="00084385"/>
    <w:rsid w:val="00085DC8"/>
    <w:rsid w:val="00086630"/>
    <w:rsid w:val="00091A5B"/>
    <w:rsid w:val="00092F97"/>
    <w:rsid w:val="000932CF"/>
    <w:rsid w:val="00096768"/>
    <w:rsid w:val="00097168"/>
    <w:rsid w:val="000A0400"/>
    <w:rsid w:val="000A34EC"/>
    <w:rsid w:val="000A3DFD"/>
    <w:rsid w:val="000A3F31"/>
    <w:rsid w:val="000A7577"/>
    <w:rsid w:val="000B20F0"/>
    <w:rsid w:val="000C372A"/>
    <w:rsid w:val="000C5772"/>
    <w:rsid w:val="000C5F5B"/>
    <w:rsid w:val="000D006F"/>
    <w:rsid w:val="000D1A82"/>
    <w:rsid w:val="000D1D05"/>
    <w:rsid w:val="000D2AFB"/>
    <w:rsid w:val="000D6E93"/>
    <w:rsid w:val="000E17D1"/>
    <w:rsid w:val="000E432C"/>
    <w:rsid w:val="000E45B8"/>
    <w:rsid w:val="000E6816"/>
    <w:rsid w:val="000F37D4"/>
    <w:rsid w:val="000F522C"/>
    <w:rsid w:val="000F65AF"/>
    <w:rsid w:val="000F7071"/>
    <w:rsid w:val="000F7CAC"/>
    <w:rsid w:val="00101752"/>
    <w:rsid w:val="0010263D"/>
    <w:rsid w:val="00102DD4"/>
    <w:rsid w:val="0010541A"/>
    <w:rsid w:val="00105A32"/>
    <w:rsid w:val="001079E6"/>
    <w:rsid w:val="001112B0"/>
    <w:rsid w:val="0012075F"/>
    <w:rsid w:val="00121F38"/>
    <w:rsid w:val="00123035"/>
    <w:rsid w:val="00123EFC"/>
    <w:rsid w:val="00125002"/>
    <w:rsid w:val="001271B6"/>
    <w:rsid w:val="00127632"/>
    <w:rsid w:val="001276A8"/>
    <w:rsid w:val="00127C22"/>
    <w:rsid w:val="001321B0"/>
    <w:rsid w:val="0013409A"/>
    <w:rsid w:val="001351EA"/>
    <w:rsid w:val="001362E3"/>
    <w:rsid w:val="00141D2E"/>
    <w:rsid w:val="00142522"/>
    <w:rsid w:val="00144405"/>
    <w:rsid w:val="00144992"/>
    <w:rsid w:val="00144A34"/>
    <w:rsid w:val="001524F9"/>
    <w:rsid w:val="00153E67"/>
    <w:rsid w:val="00156221"/>
    <w:rsid w:val="00156770"/>
    <w:rsid w:val="0016338E"/>
    <w:rsid w:val="00165C95"/>
    <w:rsid w:val="001666BD"/>
    <w:rsid w:val="00166C28"/>
    <w:rsid w:val="001671F0"/>
    <w:rsid w:val="001726BC"/>
    <w:rsid w:val="00175897"/>
    <w:rsid w:val="0017763F"/>
    <w:rsid w:val="00182256"/>
    <w:rsid w:val="00182F57"/>
    <w:rsid w:val="00184386"/>
    <w:rsid w:val="00190F58"/>
    <w:rsid w:val="00191E66"/>
    <w:rsid w:val="00192FAB"/>
    <w:rsid w:val="001937B8"/>
    <w:rsid w:val="00194325"/>
    <w:rsid w:val="00194523"/>
    <w:rsid w:val="00196F29"/>
    <w:rsid w:val="001A1538"/>
    <w:rsid w:val="001A172A"/>
    <w:rsid w:val="001A2DE1"/>
    <w:rsid w:val="001A3E15"/>
    <w:rsid w:val="001A492F"/>
    <w:rsid w:val="001A6399"/>
    <w:rsid w:val="001B2D77"/>
    <w:rsid w:val="001B4002"/>
    <w:rsid w:val="001B4921"/>
    <w:rsid w:val="001B596B"/>
    <w:rsid w:val="001C4439"/>
    <w:rsid w:val="001C45C4"/>
    <w:rsid w:val="001C67B7"/>
    <w:rsid w:val="001C7D42"/>
    <w:rsid w:val="001D0494"/>
    <w:rsid w:val="001D2927"/>
    <w:rsid w:val="001D359C"/>
    <w:rsid w:val="001D3930"/>
    <w:rsid w:val="001E2765"/>
    <w:rsid w:val="001E6901"/>
    <w:rsid w:val="001E6F9C"/>
    <w:rsid w:val="001E749A"/>
    <w:rsid w:val="001F036A"/>
    <w:rsid w:val="001F0D94"/>
    <w:rsid w:val="001F1437"/>
    <w:rsid w:val="001F35AA"/>
    <w:rsid w:val="001F37E7"/>
    <w:rsid w:val="001F448A"/>
    <w:rsid w:val="001F478F"/>
    <w:rsid w:val="001F5F3D"/>
    <w:rsid w:val="001F77A3"/>
    <w:rsid w:val="00205404"/>
    <w:rsid w:val="0021339E"/>
    <w:rsid w:val="00217B41"/>
    <w:rsid w:val="00217C58"/>
    <w:rsid w:val="00220550"/>
    <w:rsid w:val="0022150D"/>
    <w:rsid w:val="00221C20"/>
    <w:rsid w:val="00221D48"/>
    <w:rsid w:val="002322EA"/>
    <w:rsid w:val="00235EEF"/>
    <w:rsid w:val="00236B0A"/>
    <w:rsid w:val="0024144E"/>
    <w:rsid w:val="00245710"/>
    <w:rsid w:val="00246213"/>
    <w:rsid w:val="00246FD6"/>
    <w:rsid w:val="00247274"/>
    <w:rsid w:val="00251A9C"/>
    <w:rsid w:val="00254108"/>
    <w:rsid w:val="00254F9C"/>
    <w:rsid w:val="00257882"/>
    <w:rsid w:val="00260583"/>
    <w:rsid w:val="00262EEA"/>
    <w:rsid w:val="002705A7"/>
    <w:rsid w:val="00281844"/>
    <w:rsid w:val="00282479"/>
    <w:rsid w:val="00284B00"/>
    <w:rsid w:val="00285483"/>
    <w:rsid w:val="00293B10"/>
    <w:rsid w:val="002A0834"/>
    <w:rsid w:val="002A7ECB"/>
    <w:rsid w:val="002B0AB8"/>
    <w:rsid w:val="002B3246"/>
    <w:rsid w:val="002B49F5"/>
    <w:rsid w:val="002B5043"/>
    <w:rsid w:val="002B7879"/>
    <w:rsid w:val="002C1735"/>
    <w:rsid w:val="002C292D"/>
    <w:rsid w:val="002C32AF"/>
    <w:rsid w:val="002C4F8E"/>
    <w:rsid w:val="002D14AF"/>
    <w:rsid w:val="002D47E7"/>
    <w:rsid w:val="002D748C"/>
    <w:rsid w:val="002E0B2D"/>
    <w:rsid w:val="002E4913"/>
    <w:rsid w:val="002E5492"/>
    <w:rsid w:val="002E644C"/>
    <w:rsid w:val="002E6717"/>
    <w:rsid w:val="002F027E"/>
    <w:rsid w:val="002F23B4"/>
    <w:rsid w:val="002F4186"/>
    <w:rsid w:val="002F443C"/>
    <w:rsid w:val="002F5B73"/>
    <w:rsid w:val="002F7FE4"/>
    <w:rsid w:val="00300236"/>
    <w:rsid w:val="00301B1D"/>
    <w:rsid w:val="00303E47"/>
    <w:rsid w:val="003045D6"/>
    <w:rsid w:val="00306617"/>
    <w:rsid w:val="00310777"/>
    <w:rsid w:val="00311065"/>
    <w:rsid w:val="003112A4"/>
    <w:rsid w:val="003113CF"/>
    <w:rsid w:val="00315434"/>
    <w:rsid w:val="003178BC"/>
    <w:rsid w:val="00320C69"/>
    <w:rsid w:val="00330CD4"/>
    <w:rsid w:val="00330CDA"/>
    <w:rsid w:val="0033199C"/>
    <w:rsid w:val="0033316F"/>
    <w:rsid w:val="003345E8"/>
    <w:rsid w:val="00341994"/>
    <w:rsid w:val="00342822"/>
    <w:rsid w:val="00347EFD"/>
    <w:rsid w:val="0035498B"/>
    <w:rsid w:val="00356D97"/>
    <w:rsid w:val="003657D9"/>
    <w:rsid w:val="003660BF"/>
    <w:rsid w:val="00367AD7"/>
    <w:rsid w:val="003705FF"/>
    <w:rsid w:val="00372CD4"/>
    <w:rsid w:val="003731C2"/>
    <w:rsid w:val="00373AC7"/>
    <w:rsid w:val="003746BC"/>
    <w:rsid w:val="0037653C"/>
    <w:rsid w:val="00381ED4"/>
    <w:rsid w:val="003820B5"/>
    <w:rsid w:val="0038389F"/>
    <w:rsid w:val="00385247"/>
    <w:rsid w:val="003853B9"/>
    <w:rsid w:val="00387C2F"/>
    <w:rsid w:val="0039116A"/>
    <w:rsid w:val="00392FF0"/>
    <w:rsid w:val="003A0977"/>
    <w:rsid w:val="003A0E22"/>
    <w:rsid w:val="003A3ED7"/>
    <w:rsid w:val="003A4A5C"/>
    <w:rsid w:val="003A4B37"/>
    <w:rsid w:val="003A68C5"/>
    <w:rsid w:val="003B20CB"/>
    <w:rsid w:val="003B4124"/>
    <w:rsid w:val="003C0AD4"/>
    <w:rsid w:val="003C0E91"/>
    <w:rsid w:val="003C417B"/>
    <w:rsid w:val="003C4B18"/>
    <w:rsid w:val="003C7BAA"/>
    <w:rsid w:val="003D066D"/>
    <w:rsid w:val="003D1AEA"/>
    <w:rsid w:val="003D3258"/>
    <w:rsid w:val="003D3D23"/>
    <w:rsid w:val="003D3D92"/>
    <w:rsid w:val="003D3F2B"/>
    <w:rsid w:val="003D5406"/>
    <w:rsid w:val="003D54E5"/>
    <w:rsid w:val="003D7BBF"/>
    <w:rsid w:val="003E136C"/>
    <w:rsid w:val="003E1D8A"/>
    <w:rsid w:val="003E3677"/>
    <w:rsid w:val="003E4A0C"/>
    <w:rsid w:val="003E591D"/>
    <w:rsid w:val="003F3C83"/>
    <w:rsid w:val="003F3EDB"/>
    <w:rsid w:val="003F685C"/>
    <w:rsid w:val="003F7BD7"/>
    <w:rsid w:val="00400CC0"/>
    <w:rsid w:val="00400D1B"/>
    <w:rsid w:val="004041BA"/>
    <w:rsid w:val="00405DB5"/>
    <w:rsid w:val="00410030"/>
    <w:rsid w:val="004134B5"/>
    <w:rsid w:val="00415F05"/>
    <w:rsid w:val="00417827"/>
    <w:rsid w:val="00420934"/>
    <w:rsid w:val="004210EA"/>
    <w:rsid w:val="00425856"/>
    <w:rsid w:val="004268BC"/>
    <w:rsid w:val="00434AFA"/>
    <w:rsid w:val="00435134"/>
    <w:rsid w:val="00436C1E"/>
    <w:rsid w:val="00441814"/>
    <w:rsid w:val="00441B3A"/>
    <w:rsid w:val="00443560"/>
    <w:rsid w:val="00443FC8"/>
    <w:rsid w:val="00445089"/>
    <w:rsid w:val="004468FD"/>
    <w:rsid w:val="004533FE"/>
    <w:rsid w:val="004603AE"/>
    <w:rsid w:val="004634FE"/>
    <w:rsid w:val="0047053F"/>
    <w:rsid w:val="00471016"/>
    <w:rsid w:val="00483080"/>
    <w:rsid w:val="004870AC"/>
    <w:rsid w:val="004911E2"/>
    <w:rsid w:val="00496829"/>
    <w:rsid w:val="004A0B91"/>
    <w:rsid w:val="004A743E"/>
    <w:rsid w:val="004A7831"/>
    <w:rsid w:val="004A7832"/>
    <w:rsid w:val="004B2132"/>
    <w:rsid w:val="004B30BA"/>
    <w:rsid w:val="004B3E5E"/>
    <w:rsid w:val="004C6A22"/>
    <w:rsid w:val="004D035F"/>
    <w:rsid w:val="004D3A57"/>
    <w:rsid w:val="004D492C"/>
    <w:rsid w:val="004D609E"/>
    <w:rsid w:val="004D7440"/>
    <w:rsid w:val="004E21F4"/>
    <w:rsid w:val="004E24BD"/>
    <w:rsid w:val="004E2C58"/>
    <w:rsid w:val="004E3B6E"/>
    <w:rsid w:val="004E7BBB"/>
    <w:rsid w:val="004F374B"/>
    <w:rsid w:val="004F5E6B"/>
    <w:rsid w:val="00503675"/>
    <w:rsid w:val="00505350"/>
    <w:rsid w:val="00512612"/>
    <w:rsid w:val="005156D4"/>
    <w:rsid w:val="00520097"/>
    <w:rsid w:val="0052123A"/>
    <w:rsid w:val="00521607"/>
    <w:rsid w:val="0054063F"/>
    <w:rsid w:val="005411A4"/>
    <w:rsid w:val="00541CB0"/>
    <w:rsid w:val="00546E6F"/>
    <w:rsid w:val="00547518"/>
    <w:rsid w:val="00552DFF"/>
    <w:rsid w:val="00557975"/>
    <w:rsid w:val="005619B9"/>
    <w:rsid w:val="005630B5"/>
    <w:rsid w:val="0056334F"/>
    <w:rsid w:val="0057508E"/>
    <w:rsid w:val="00575E3D"/>
    <w:rsid w:val="00577C0F"/>
    <w:rsid w:val="00584436"/>
    <w:rsid w:val="00586404"/>
    <w:rsid w:val="00586839"/>
    <w:rsid w:val="005960F0"/>
    <w:rsid w:val="0059626B"/>
    <w:rsid w:val="005A070F"/>
    <w:rsid w:val="005A2677"/>
    <w:rsid w:val="005A2C12"/>
    <w:rsid w:val="005B1A32"/>
    <w:rsid w:val="005B2C03"/>
    <w:rsid w:val="005B60AB"/>
    <w:rsid w:val="005C0FEE"/>
    <w:rsid w:val="005C2A4A"/>
    <w:rsid w:val="005C36B1"/>
    <w:rsid w:val="005C5D39"/>
    <w:rsid w:val="005D0F17"/>
    <w:rsid w:val="005D12F8"/>
    <w:rsid w:val="005D2BB0"/>
    <w:rsid w:val="005E2C2F"/>
    <w:rsid w:val="005E4291"/>
    <w:rsid w:val="005E4BD7"/>
    <w:rsid w:val="005E66B3"/>
    <w:rsid w:val="005F0394"/>
    <w:rsid w:val="005F3A43"/>
    <w:rsid w:val="005F44A1"/>
    <w:rsid w:val="005F6676"/>
    <w:rsid w:val="005F684B"/>
    <w:rsid w:val="00600759"/>
    <w:rsid w:val="0060101F"/>
    <w:rsid w:val="0060338D"/>
    <w:rsid w:val="00603A74"/>
    <w:rsid w:val="00603C61"/>
    <w:rsid w:val="00605512"/>
    <w:rsid w:val="006060A4"/>
    <w:rsid w:val="006074CD"/>
    <w:rsid w:val="00617606"/>
    <w:rsid w:val="00627FDB"/>
    <w:rsid w:val="00633F9C"/>
    <w:rsid w:val="0065030F"/>
    <w:rsid w:val="00653D10"/>
    <w:rsid w:val="00655608"/>
    <w:rsid w:val="006564DD"/>
    <w:rsid w:val="00661B1C"/>
    <w:rsid w:val="00662126"/>
    <w:rsid w:val="00662F99"/>
    <w:rsid w:val="0066702F"/>
    <w:rsid w:val="006678E5"/>
    <w:rsid w:val="00673FC4"/>
    <w:rsid w:val="00682E93"/>
    <w:rsid w:val="006866D8"/>
    <w:rsid w:val="00690F24"/>
    <w:rsid w:val="00691766"/>
    <w:rsid w:val="00695570"/>
    <w:rsid w:val="006A0F08"/>
    <w:rsid w:val="006A3BF8"/>
    <w:rsid w:val="006A4B22"/>
    <w:rsid w:val="006A6180"/>
    <w:rsid w:val="006A658C"/>
    <w:rsid w:val="006A673A"/>
    <w:rsid w:val="006A6784"/>
    <w:rsid w:val="006B035A"/>
    <w:rsid w:val="006B05A5"/>
    <w:rsid w:val="006B2399"/>
    <w:rsid w:val="006B27E2"/>
    <w:rsid w:val="006B2CB3"/>
    <w:rsid w:val="006B50F5"/>
    <w:rsid w:val="006C08AB"/>
    <w:rsid w:val="006C2412"/>
    <w:rsid w:val="006C24BD"/>
    <w:rsid w:val="006C4040"/>
    <w:rsid w:val="006C53C8"/>
    <w:rsid w:val="006D1D08"/>
    <w:rsid w:val="006D3EE2"/>
    <w:rsid w:val="006D45D7"/>
    <w:rsid w:val="006D76E9"/>
    <w:rsid w:val="006E013A"/>
    <w:rsid w:val="006E3AB6"/>
    <w:rsid w:val="006E7EB1"/>
    <w:rsid w:val="006F0151"/>
    <w:rsid w:val="006F1631"/>
    <w:rsid w:val="0070002D"/>
    <w:rsid w:val="007114E6"/>
    <w:rsid w:val="00713598"/>
    <w:rsid w:val="0071727D"/>
    <w:rsid w:val="00720783"/>
    <w:rsid w:val="007218DC"/>
    <w:rsid w:val="00724BBD"/>
    <w:rsid w:val="007250A9"/>
    <w:rsid w:val="00726C93"/>
    <w:rsid w:val="007273B9"/>
    <w:rsid w:val="00736A80"/>
    <w:rsid w:val="00740A1A"/>
    <w:rsid w:val="0074281E"/>
    <w:rsid w:val="00744AA6"/>
    <w:rsid w:val="00745F92"/>
    <w:rsid w:val="00750320"/>
    <w:rsid w:val="0075155B"/>
    <w:rsid w:val="007568BA"/>
    <w:rsid w:val="00756FC5"/>
    <w:rsid w:val="0075751F"/>
    <w:rsid w:val="00757602"/>
    <w:rsid w:val="00763141"/>
    <w:rsid w:val="0076508C"/>
    <w:rsid w:val="007665E3"/>
    <w:rsid w:val="007668B5"/>
    <w:rsid w:val="00767E9E"/>
    <w:rsid w:val="007709E6"/>
    <w:rsid w:val="00776DEA"/>
    <w:rsid w:val="007834CA"/>
    <w:rsid w:val="00783881"/>
    <w:rsid w:val="00783DCA"/>
    <w:rsid w:val="0078625F"/>
    <w:rsid w:val="007904F8"/>
    <w:rsid w:val="007937CF"/>
    <w:rsid w:val="0079425E"/>
    <w:rsid w:val="00794380"/>
    <w:rsid w:val="00794ED8"/>
    <w:rsid w:val="0079767D"/>
    <w:rsid w:val="007A180F"/>
    <w:rsid w:val="007A46D5"/>
    <w:rsid w:val="007A65CA"/>
    <w:rsid w:val="007A6FFC"/>
    <w:rsid w:val="007B0A53"/>
    <w:rsid w:val="007B16FB"/>
    <w:rsid w:val="007B2B80"/>
    <w:rsid w:val="007B73E8"/>
    <w:rsid w:val="007B7EFE"/>
    <w:rsid w:val="007C26F4"/>
    <w:rsid w:val="007C4C68"/>
    <w:rsid w:val="007C727C"/>
    <w:rsid w:val="007C72C0"/>
    <w:rsid w:val="007C768A"/>
    <w:rsid w:val="007D0780"/>
    <w:rsid w:val="007D2F21"/>
    <w:rsid w:val="007D6B6B"/>
    <w:rsid w:val="007E175B"/>
    <w:rsid w:val="007E6E05"/>
    <w:rsid w:val="007E7FDC"/>
    <w:rsid w:val="007F0250"/>
    <w:rsid w:val="007F3931"/>
    <w:rsid w:val="007F596B"/>
    <w:rsid w:val="007F5AFA"/>
    <w:rsid w:val="00806071"/>
    <w:rsid w:val="008122EE"/>
    <w:rsid w:val="0081304F"/>
    <w:rsid w:val="00816757"/>
    <w:rsid w:val="008173C3"/>
    <w:rsid w:val="008213FA"/>
    <w:rsid w:val="00821405"/>
    <w:rsid w:val="00822BF2"/>
    <w:rsid w:val="00823706"/>
    <w:rsid w:val="00824DC8"/>
    <w:rsid w:val="00830FF7"/>
    <w:rsid w:val="00832E5A"/>
    <w:rsid w:val="00833CEB"/>
    <w:rsid w:val="0083517E"/>
    <w:rsid w:val="00835C3B"/>
    <w:rsid w:val="008364D3"/>
    <w:rsid w:val="00841FC4"/>
    <w:rsid w:val="00843880"/>
    <w:rsid w:val="008441ED"/>
    <w:rsid w:val="00845576"/>
    <w:rsid w:val="00852736"/>
    <w:rsid w:val="008551A9"/>
    <w:rsid w:val="00862AE5"/>
    <w:rsid w:val="00863EB2"/>
    <w:rsid w:val="008678AB"/>
    <w:rsid w:val="008678B2"/>
    <w:rsid w:val="00872AD0"/>
    <w:rsid w:val="00875E47"/>
    <w:rsid w:val="00876139"/>
    <w:rsid w:val="008764E5"/>
    <w:rsid w:val="008778F7"/>
    <w:rsid w:val="008779C5"/>
    <w:rsid w:val="00880C56"/>
    <w:rsid w:val="0089679D"/>
    <w:rsid w:val="008975FA"/>
    <w:rsid w:val="008A0A71"/>
    <w:rsid w:val="008A1607"/>
    <w:rsid w:val="008A3239"/>
    <w:rsid w:val="008A3A5B"/>
    <w:rsid w:val="008A4C86"/>
    <w:rsid w:val="008A7AA0"/>
    <w:rsid w:val="008B3B6F"/>
    <w:rsid w:val="008B58CF"/>
    <w:rsid w:val="008C1122"/>
    <w:rsid w:val="008C390B"/>
    <w:rsid w:val="008C6D31"/>
    <w:rsid w:val="008D088C"/>
    <w:rsid w:val="008D14FC"/>
    <w:rsid w:val="008D46FD"/>
    <w:rsid w:val="008E054C"/>
    <w:rsid w:val="008E1BFD"/>
    <w:rsid w:val="008E2EE6"/>
    <w:rsid w:val="008E3CBC"/>
    <w:rsid w:val="008E4135"/>
    <w:rsid w:val="008E4F83"/>
    <w:rsid w:val="008E56A6"/>
    <w:rsid w:val="008E5D2B"/>
    <w:rsid w:val="008E6863"/>
    <w:rsid w:val="008E69D8"/>
    <w:rsid w:val="008E7323"/>
    <w:rsid w:val="008F1058"/>
    <w:rsid w:val="008F1100"/>
    <w:rsid w:val="008F252A"/>
    <w:rsid w:val="008F3638"/>
    <w:rsid w:val="008F6CAE"/>
    <w:rsid w:val="008F7D4B"/>
    <w:rsid w:val="009020EB"/>
    <w:rsid w:val="00907E1F"/>
    <w:rsid w:val="0091670D"/>
    <w:rsid w:val="00920092"/>
    <w:rsid w:val="00921B5D"/>
    <w:rsid w:val="00921C04"/>
    <w:rsid w:val="009235F3"/>
    <w:rsid w:val="00926EFF"/>
    <w:rsid w:val="009304CF"/>
    <w:rsid w:val="00930B5F"/>
    <w:rsid w:val="009350BE"/>
    <w:rsid w:val="00935280"/>
    <w:rsid w:val="00937021"/>
    <w:rsid w:val="009378D1"/>
    <w:rsid w:val="009404BE"/>
    <w:rsid w:val="00942151"/>
    <w:rsid w:val="00955DB3"/>
    <w:rsid w:val="00967B04"/>
    <w:rsid w:val="00973831"/>
    <w:rsid w:val="009749AA"/>
    <w:rsid w:val="0097527F"/>
    <w:rsid w:val="00975E7A"/>
    <w:rsid w:val="00976265"/>
    <w:rsid w:val="00995CAA"/>
    <w:rsid w:val="00995CC0"/>
    <w:rsid w:val="009A1866"/>
    <w:rsid w:val="009A5949"/>
    <w:rsid w:val="009A5E6E"/>
    <w:rsid w:val="009A6B41"/>
    <w:rsid w:val="009B11DC"/>
    <w:rsid w:val="009B3CC1"/>
    <w:rsid w:val="009B75D6"/>
    <w:rsid w:val="009C5C82"/>
    <w:rsid w:val="009C70FB"/>
    <w:rsid w:val="009D1298"/>
    <w:rsid w:val="009D689A"/>
    <w:rsid w:val="009D7570"/>
    <w:rsid w:val="009E309E"/>
    <w:rsid w:val="009E37B6"/>
    <w:rsid w:val="009E7391"/>
    <w:rsid w:val="009E74F1"/>
    <w:rsid w:val="00A01118"/>
    <w:rsid w:val="00A0165A"/>
    <w:rsid w:val="00A02FD8"/>
    <w:rsid w:val="00A0436D"/>
    <w:rsid w:val="00A0621A"/>
    <w:rsid w:val="00A07EAB"/>
    <w:rsid w:val="00A13D2C"/>
    <w:rsid w:val="00A15DAA"/>
    <w:rsid w:val="00A16C41"/>
    <w:rsid w:val="00A21218"/>
    <w:rsid w:val="00A21548"/>
    <w:rsid w:val="00A21DC8"/>
    <w:rsid w:val="00A2354B"/>
    <w:rsid w:val="00A27392"/>
    <w:rsid w:val="00A31326"/>
    <w:rsid w:val="00A313FE"/>
    <w:rsid w:val="00A35C43"/>
    <w:rsid w:val="00A36367"/>
    <w:rsid w:val="00A3723E"/>
    <w:rsid w:val="00A37B35"/>
    <w:rsid w:val="00A40FB0"/>
    <w:rsid w:val="00A4257D"/>
    <w:rsid w:val="00A429AF"/>
    <w:rsid w:val="00A44659"/>
    <w:rsid w:val="00A46EAA"/>
    <w:rsid w:val="00A47FF3"/>
    <w:rsid w:val="00A50C68"/>
    <w:rsid w:val="00A51109"/>
    <w:rsid w:val="00A51BE8"/>
    <w:rsid w:val="00A51F9F"/>
    <w:rsid w:val="00A536B5"/>
    <w:rsid w:val="00A54BD1"/>
    <w:rsid w:val="00A564BD"/>
    <w:rsid w:val="00A60948"/>
    <w:rsid w:val="00A617E8"/>
    <w:rsid w:val="00A63D42"/>
    <w:rsid w:val="00A644D3"/>
    <w:rsid w:val="00A67948"/>
    <w:rsid w:val="00A73666"/>
    <w:rsid w:val="00A73941"/>
    <w:rsid w:val="00A74583"/>
    <w:rsid w:val="00A74AF7"/>
    <w:rsid w:val="00A77984"/>
    <w:rsid w:val="00A77FFC"/>
    <w:rsid w:val="00A803DF"/>
    <w:rsid w:val="00A814AF"/>
    <w:rsid w:val="00A82A55"/>
    <w:rsid w:val="00A849E7"/>
    <w:rsid w:val="00A86537"/>
    <w:rsid w:val="00A90E0B"/>
    <w:rsid w:val="00A92734"/>
    <w:rsid w:val="00A94787"/>
    <w:rsid w:val="00A95FB4"/>
    <w:rsid w:val="00A9735B"/>
    <w:rsid w:val="00AA0D78"/>
    <w:rsid w:val="00AA1A5C"/>
    <w:rsid w:val="00AA70A6"/>
    <w:rsid w:val="00AB1348"/>
    <w:rsid w:val="00AB1403"/>
    <w:rsid w:val="00AB1C89"/>
    <w:rsid w:val="00AB3FAC"/>
    <w:rsid w:val="00AB6ED9"/>
    <w:rsid w:val="00AB7D31"/>
    <w:rsid w:val="00AC30CA"/>
    <w:rsid w:val="00AD269D"/>
    <w:rsid w:val="00AD3842"/>
    <w:rsid w:val="00AD6471"/>
    <w:rsid w:val="00AE57FE"/>
    <w:rsid w:val="00AE656D"/>
    <w:rsid w:val="00AE6F80"/>
    <w:rsid w:val="00AE77AA"/>
    <w:rsid w:val="00AF68F1"/>
    <w:rsid w:val="00B01BEC"/>
    <w:rsid w:val="00B01ED8"/>
    <w:rsid w:val="00B1453B"/>
    <w:rsid w:val="00B17678"/>
    <w:rsid w:val="00B22463"/>
    <w:rsid w:val="00B238E1"/>
    <w:rsid w:val="00B257D4"/>
    <w:rsid w:val="00B277F6"/>
    <w:rsid w:val="00B304B4"/>
    <w:rsid w:val="00B31064"/>
    <w:rsid w:val="00B33701"/>
    <w:rsid w:val="00B36EC9"/>
    <w:rsid w:val="00B435A9"/>
    <w:rsid w:val="00B45A71"/>
    <w:rsid w:val="00B47417"/>
    <w:rsid w:val="00B5066B"/>
    <w:rsid w:val="00B531D0"/>
    <w:rsid w:val="00B54778"/>
    <w:rsid w:val="00B54B2D"/>
    <w:rsid w:val="00B55487"/>
    <w:rsid w:val="00B55CD5"/>
    <w:rsid w:val="00B63DF2"/>
    <w:rsid w:val="00B65BD3"/>
    <w:rsid w:val="00B7347F"/>
    <w:rsid w:val="00B754C8"/>
    <w:rsid w:val="00B75AB8"/>
    <w:rsid w:val="00B77CEF"/>
    <w:rsid w:val="00B85740"/>
    <w:rsid w:val="00B928A3"/>
    <w:rsid w:val="00B94E6B"/>
    <w:rsid w:val="00B94FB5"/>
    <w:rsid w:val="00B95A3B"/>
    <w:rsid w:val="00B960D1"/>
    <w:rsid w:val="00BA1486"/>
    <w:rsid w:val="00BA74D6"/>
    <w:rsid w:val="00BA754E"/>
    <w:rsid w:val="00BA770A"/>
    <w:rsid w:val="00BB1131"/>
    <w:rsid w:val="00BB159B"/>
    <w:rsid w:val="00BB208B"/>
    <w:rsid w:val="00BC557D"/>
    <w:rsid w:val="00BC61A4"/>
    <w:rsid w:val="00BC6B03"/>
    <w:rsid w:val="00BC6FBA"/>
    <w:rsid w:val="00BD1369"/>
    <w:rsid w:val="00BD1BA9"/>
    <w:rsid w:val="00BD6CB5"/>
    <w:rsid w:val="00BE127F"/>
    <w:rsid w:val="00BE2B44"/>
    <w:rsid w:val="00BE54F8"/>
    <w:rsid w:val="00BE7CAA"/>
    <w:rsid w:val="00BF1104"/>
    <w:rsid w:val="00BF1592"/>
    <w:rsid w:val="00BF30D5"/>
    <w:rsid w:val="00BF33D4"/>
    <w:rsid w:val="00BF4679"/>
    <w:rsid w:val="00BF7519"/>
    <w:rsid w:val="00C0047E"/>
    <w:rsid w:val="00C03541"/>
    <w:rsid w:val="00C06617"/>
    <w:rsid w:val="00C07A9B"/>
    <w:rsid w:val="00C10EF6"/>
    <w:rsid w:val="00C1169F"/>
    <w:rsid w:val="00C1580D"/>
    <w:rsid w:val="00C16E7F"/>
    <w:rsid w:val="00C174F8"/>
    <w:rsid w:val="00C175E9"/>
    <w:rsid w:val="00C25C7C"/>
    <w:rsid w:val="00C2608A"/>
    <w:rsid w:val="00C3118E"/>
    <w:rsid w:val="00C312C7"/>
    <w:rsid w:val="00C31EC0"/>
    <w:rsid w:val="00C324BD"/>
    <w:rsid w:val="00C329BB"/>
    <w:rsid w:val="00C369E3"/>
    <w:rsid w:val="00C37D75"/>
    <w:rsid w:val="00C409CC"/>
    <w:rsid w:val="00C50572"/>
    <w:rsid w:val="00C50EF8"/>
    <w:rsid w:val="00C51146"/>
    <w:rsid w:val="00C51A22"/>
    <w:rsid w:val="00C540BA"/>
    <w:rsid w:val="00C54BBC"/>
    <w:rsid w:val="00C66CAF"/>
    <w:rsid w:val="00C671F6"/>
    <w:rsid w:val="00C713E0"/>
    <w:rsid w:val="00C72B3A"/>
    <w:rsid w:val="00C777AC"/>
    <w:rsid w:val="00C81029"/>
    <w:rsid w:val="00C81CDE"/>
    <w:rsid w:val="00C846C4"/>
    <w:rsid w:val="00C84817"/>
    <w:rsid w:val="00C8489D"/>
    <w:rsid w:val="00C85C1D"/>
    <w:rsid w:val="00C9628A"/>
    <w:rsid w:val="00C96793"/>
    <w:rsid w:val="00C96F35"/>
    <w:rsid w:val="00C96F7A"/>
    <w:rsid w:val="00CA09B5"/>
    <w:rsid w:val="00CA4FFD"/>
    <w:rsid w:val="00CA5321"/>
    <w:rsid w:val="00CA5518"/>
    <w:rsid w:val="00CA5A11"/>
    <w:rsid w:val="00CA7478"/>
    <w:rsid w:val="00CB0BE4"/>
    <w:rsid w:val="00CB3C14"/>
    <w:rsid w:val="00CB465A"/>
    <w:rsid w:val="00CC38D9"/>
    <w:rsid w:val="00CC78ED"/>
    <w:rsid w:val="00CD4EA6"/>
    <w:rsid w:val="00CD55C3"/>
    <w:rsid w:val="00CD7267"/>
    <w:rsid w:val="00CE6414"/>
    <w:rsid w:val="00CE65C4"/>
    <w:rsid w:val="00CE680D"/>
    <w:rsid w:val="00CE7FBB"/>
    <w:rsid w:val="00CF506C"/>
    <w:rsid w:val="00D02579"/>
    <w:rsid w:val="00D02764"/>
    <w:rsid w:val="00D1009B"/>
    <w:rsid w:val="00D110BC"/>
    <w:rsid w:val="00D11F69"/>
    <w:rsid w:val="00D121DF"/>
    <w:rsid w:val="00D13049"/>
    <w:rsid w:val="00D15957"/>
    <w:rsid w:val="00D1617F"/>
    <w:rsid w:val="00D2773F"/>
    <w:rsid w:val="00D3410E"/>
    <w:rsid w:val="00D34885"/>
    <w:rsid w:val="00D3727F"/>
    <w:rsid w:val="00D41457"/>
    <w:rsid w:val="00D43672"/>
    <w:rsid w:val="00D45CE7"/>
    <w:rsid w:val="00D52713"/>
    <w:rsid w:val="00D5291D"/>
    <w:rsid w:val="00D52BFD"/>
    <w:rsid w:val="00D55294"/>
    <w:rsid w:val="00D61592"/>
    <w:rsid w:val="00D627CE"/>
    <w:rsid w:val="00D66821"/>
    <w:rsid w:val="00D674E5"/>
    <w:rsid w:val="00D77382"/>
    <w:rsid w:val="00D85CF5"/>
    <w:rsid w:val="00D90F55"/>
    <w:rsid w:val="00DA03DD"/>
    <w:rsid w:val="00DA0C8B"/>
    <w:rsid w:val="00DA183F"/>
    <w:rsid w:val="00DA40F0"/>
    <w:rsid w:val="00DA51B5"/>
    <w:rsid w:val="00DA67C9"/>
    <w:rsid w:val="00DA7169"/>
    <w:rsid w:val="00DB072D"/>
    <w:rsid w:val="00DB279E"/>
    <w:rsid w:val="00DB2A29"/>
    <w:rsid w:val="00DB2FEF"/>
    <w:rsid w:val="00DB79C0"/>
    <w:rsid w:val="00DC3EC9"/>
    <w:rsid w:val="00DC41FC"/>
    <w:rsid w:val="00DC482B"/>
    <w:rsid w:val="00DC7E2A"/>
    <w:rsid w:val="00DD16D5"/>
    <w:rsid w:val="00DD1FFE"/>
    <w:rsid w:val="00DD2775"/>
    <w:rsid w:val="00DD3FFC"/>
    <w:rsid w:val="00DD525A"/>
    <w:rsid w:val="00DD7463"/>
    <w:rsid w:val="00DE06ED"/>
    <w:rsid w:val="00DE225B"/>
    <w:rsid w:val="00DE3177"/>
    <w:rsid w:val="00DE3EE3"/>
    <w:rsid w:val="00DE4D36"/>
    <w:rsid w:val="00DF0E59"/>
    <w:rsid w:val="00DF15EA"/>
    <w:rsid w:val="00DF1A3A"/>
    <w:rsid w:val="00DF4699"/>
    <w:rsid w:val="00DF5738"/>
    <w:rsid w:val="00DF7535"/>
    <w:rsid w:val="00E06151"/>
    <w:rsid w:val="00E07177"/>
    <w:rsid w:val="00E072FB"/>
    <w:rsid w:val="00E1105B"/>
    <w:rsid w:val="00E12B9A"/>
    <w:rsid w:val="00E13E53"/>
    <w:rsid w:val="00E17499"/>
    <w:rsid w:val="00E21A46"/>
    <w:rsid w:val="00E239A1"/>
    <w:rsid w:val="00E24A76"/>
    <w:rsid w:val="00E27E1B"/>
    <w:rsid w:val="00E34461"/>
    <w:rsid w:val="00E369FA"/>
    <w:rsid w:val="00E42403"/>
    <w:rsid w:val="00E436E7"/>
    <w:rsid w:val="00E44B42"/>
    <w:rsid w:val="00E4588D"/>
    <w:rsid w:val="00E47D5B"/>
    <w:rsid w:val="00E52D2B"/>
    <w:rsid w:val="00E6081F"/>
    <w:rsid w:val="00E60AE6"/>
    <w:rsid w:val="00E66348"/>
    <w:rsid w:val="00E71671"/>
    <w:rsid w:val="00E72098"/>
    <w:rsid w:val="00E728C9"/>
    <w:rsid w:val="00E76DD8"/>
    <w:rsid w:val="00E80374"/>
    <w:rsid w:val="00E82944"/>
    <w:rsid w:val="00E83AB7"/>
    <w:rsid w:val="00E84437"/>
    <w:rsid w:val="00E8663B"/>
    <w:rsid w:val="00E954D0"/>
    <w:rsid w:val="00EA2F49"/>
    <w:rsid w:val="00EA3687"/>
    <w:rsid w:val="00EA3BE1"/>
    <w:rsid w:val="00EA61D8"/>
    <w:rsid w:val="00EA774B"/>
    <w:rsid w:val="00EB5CFB"/>
    <w:rsid w:val="00EC1A51"/>
    <w:rsid w:val="00EC39E0"/>
    <w:rsid w:val="00EC4B1C"/>
    <w:rsid w:val="00EC7FAF"/>
    <w:rsid w:val="00ED0061"/>
    <w:rsid w:val="00ED165B"/>
    <w:rsid w:val="00ED16F7"/>
    <w:rsid w:val="00ED519F"/>
    <w:rsid w:val="00ED5B52"/>
    <w:rsid w:val="00EE055C"/>
    <w:rsid w:val="00EE3067"/>
    <w:rsid w:val="00EE3924"/>
    <w:rsid w:val="00EE395C"/>
    <w:rsid w:val="00EE3C2C"/>
    <w:rsid w:val="00EE4D89"/>
    <w:rsid w:val="00EF6DC5"/>
    <w:rsid w:val="00EF7745"/>
    <w:rsid w:val="00F00825"/>
    <w:rsid w:val="00F04860"/>
    <w:rsid w:val="00F06DF9"/>
    <w:rsid w:val="00F1039F"/>
    <w:rsid w:val="00F21E2D"/>
    <w:rsid w:val="00F228F3"/>
    <w:rsid w:val="00F23CA2"/>
    <w:rsid w:val="00F23D4E"/>
    <w:rsid w:val="00F241C7"/>
    <w:rsid w:val="00F24727"/>
    <w:rsid w:val="00F26B75"/>
    <w:rsid w:val="00F301B6"/>
    <w:rsid w:val="00F337D7"/>
    <w:rsid w:val="00F37527"/>
    <w:rsid w:val="00F41BCC"/>
    <w:rsid w:val="00F46D6A"/>
    <w:rsid w:val="00F54AE1"/>
    <w:rsid w:val="00F5681F"/>
    <w:rsid w:val="00F63E60"/>
    <w:rsid w:val="00F6617F"/>
    <w:rsid w:val="00F67635"/>
    <w:rsid w:val="00F67DC4"/>
    <w:rsid w:val="00F72D9D"/>
    <w:rsid w:val="00F81DD0"/>
    <w:rsid w:val="00F83DC8"/>
    <w:rsid w:val="00F83F4C"/>
    <w:rsid w:val="00F92619"/>
    <w:rsid w:val="00F93C05"/>
    <w:rsid w:val="00F948AA"/>
    <w:rsid w:val="00FA16B3"/>
    <w:rsid w:val="00FA4782"/>
    <w:rsid w:val="00FA4CAC"/>
    <w:rsid w:val="00FA5C82"/>
    <w:rsid w:val="00FA5CA4"/>
    <w:rsid w:val="00FA603E"/>
    <w:rsid w:val="00FB1D1A"/>
    <w:rsid w:val="00FC0C54"/>
    <w:rsid w:val="00FC3189"/>
    <w:rsid w:val="00FC31ED"/>
    <w:rsid w:val="00FE3FEC"/>
    <w:rsid w:val="00FE4BF5"/>
    <w:rsid w:val="00FE4E7C"/>
    <w:rsid w:val="00FE6CB4"/>
    <w:rsid w:val="00FE74AD"/>
    <w:rsid w:val="00FF1817"/>
    <w:rsid w:val="00FF1EAF"/>
    <w:rsid w:val="00FF21E2"/>
    <w:rsid w:val="00FF289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docId w15:val="{3A20B4BE-14EB-4BAD-988C-3B7D4003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F0"/>
  </w:style>
  <w:style w:type="paragraph" w:styleId="1">
    <w:name w:val="heading 1"/>
    <w:basedOn w:val="a"/>
    <w:next w:val="a"/>
    <w:qFormat/>
    <w:rsid w:val="00F81DD0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0"/>
    <w:qFormat/>
    <w:rsid w:val="00F81DD0"/>
    <w:pPr>
      <w:keepNext/>
      <w:outlineLvl w:val="1"/>
    </w:pPr>
    <w:rPr>
      <w:sz w:val="9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F81DD0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F81DD0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F81DD0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a"/>
    <w:rsid w:val="00F81DD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a7">
    <w:name w:val="Emphasis"/>
    <w:qFormat/>
    <w:rsid w:val="00F81DD0"/>
    <w:rPr>
      <w:rFonts w:ascii="Arial Black" w:hAnsi="Arial Black"/>
      <w:sz w:val="18"/>
    </w:rPr>
  </w:style>
  <w:style w:type="paragraph" w:styleId="a8">
    <w:name w:val="Message Header"/>
    <w:basedOn w:val="a6"/>
    <w:rsid w:val="00F81DD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a8"/>
    <w:next w:val="a8"/>
    <w:rsid w:val="00F81DD0"/>
  </w:style>
  <w:style w:type="character" w:customStyle="1" w:styleId="MessageHeaderLabel">
    <w:name w:val="Message Header Label"/>
    <w:rsid w:val="00F81DD0"/>
    <w:rPr>
      <w:rFonts w:ascii="Arial Black" w:hAnsi="Arial Black"/>
      <w:sz w:val="18"/>
    </w:rPr>
  </w:style>
  <w:style w:type="paragraph" w:customStyle="1" w:styleId="MessageHeaderLast">
    <w:name w:val="Message Header Last"/>
    <w:basedOn w:val="a8"/>
    <w:next w:val="a6"/>
    <w:rsid w:val="00F81DD0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0">
    <w:name w:val="Normal Indent"/>
    <w:basedOn w:val="a"/>
    <w:rsid w:val="00F81DD0"/>
    <w:pPr>
      <w:ind w:left="480"/>
    </w:pPr>
  </w:style>
  <w:style w:type="paragraph" w:styleId="a9">
    <w:name w:val="Date"/>
    <w:basedOn w:val="a"/>
    <w:next w:val="a"/>
    <w:rsid w:val="00BE54F8"/>
    <w:pPr>
      <w:jc w:val="right"/>
    </w:pPr>
  </w:style>
  <w:style w:type="table" w:styleId="aa">
    <w:name w:val="Table Grid"/>
    <w:basedOn w:val="a2"/>
    <w:rsid w:val="006C53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165C95"/>
  </w:style>
  <w:style w:type="paragraph" w:styleId="ac">
    <w:name w:val="footnote text"/>
    <w:basedOn w:val="a"/>
    <w:semiHidden/>
    <w:rsid w:val="00995CC0"/>
    <w:pPr>
      <w:widowControl w:val="0"/>
      <w:snapToGrid w:val="0"/>
    </w:pPr>
    <w:rPr>
      <w:kern w:val="2"/>
    </w:rPr>
  </w:style>
  <w:style w:type="character" w:styleId="ad">
    <w:name w:val="footnote reference"/>
    <w:basedOn w:val="a1"/>
    <w:semiHidden/>
    <w:rsid w:val="00995CC0"/>
    <w:rPr>
      <w:vertAlign w:val="superscript"/>
    </w:rPr>
  </w:style>
  <w:style w:type="paragraph" w:styleId="ae">
    <w:name w:val="Balloon Text"/>
    <w:basedOn w:val="a"/>
    <w:semiHidden/>
    <w:rsid w:val="00655608"/>
    <w:rPr>
      <w:rFonts w:ascii="Arial" w:hAnsi="Arial"/>
      <w:sz w:val="18"/>
      <w:szCs w:val="18"/>
    </w:rPr>
  </w:style>
  <w:style w:type="character" w:styleId="af">
    <w:name w:val="Hyperlink"/>
    <w:basedOn w:val="a1"/>
    <w:rsid w:val="00EE3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AP%20Fax%20heading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D4EE-87B5-45FA-B41F-D677B2C2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JAP Fax heading.dot</Template>
  <TotalTime>5</TotalTime>
  <Pages>5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CGSE Logo</vt:lpstr>
    </vt:vector>
  </TitlesOfParts>
  <Company>NIL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CGSE Logo</dc:title>
  <dc:creator>SH</dc:creator>
  <cp:lastModifiedBy>Daisy Lam</cp:lastModifiedBy>
  <cp:revision>11</cp:revision>
  <cp:lastPrinted>2015-08-18T02:43:00Z</cp:lastPrinted>
  <dcterms:created xsi:type="dcterms:W3CDTF">2018-05-21T06:51:00Z</dcterms:created>
  <dcterms:modified xsi:type="dcterms:W3CDTF">2018-05-21T06:56:00Z</dcterms:modified>
</cp:coreProperties>
</file>